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2B" w:rsidRPr="00800501" w:rsidRDefault="0005402B" w:rsidP="000540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sk-SK"/>
        </w:rPr>
        <w:drawing>
          <wp:inline distT="0" distB="0" distL="0" distR="0">
            <wp:extent cx="293645" cy="339390"/>
            <wp:effectExtent l="0" t="0" r="0" b="3810"/>
            <wp:docPr id="1" name="obrázek 2" descr="Výsledok vyhľadávania obrázkov pre dopyt nepora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neporad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4" cy="3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800501">
        <w:rPr>
          <w:rFonts w:ascii="Times New Roman" w:hAnsi="Times New Roman" w:cs="Times New Roman"/>
          <w:b/>
          <w:sz w:val="28"/>
        </w:rPr>
        <w:t>MATERSKÁ ŠKOLA NEPORADZA</w:t>
      </w:r>
    </w:p>
    <w:p w:rsidR="0005402B" w:rsidRPr="00800501" w:rsidRDefault="0005402B" w:rsidP="000540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800501">
        <w:rPr>
          <w:rFonts w:ascii="Times New Roman" w:hAnsi="Times New Roman" w:cs="Times New Roman"/>
          <w:b/>
          <w:sz w:val="28"/>
        </w:rPr>
        <w:t>NEPORADZA 127, 913 26 MOTEŠICE</w:t>
      </w:r>
    </w:p>
    <w:p w:rsidR="00856552" w:rsidRDefault="00856552" w:rsidP="0085655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56552" w:rsidRDefault="00856552" w:rsidP="00856552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6552">
        <w:rPr>
          <w:rFonts w:ascii="Times New Roman" w:hAnsi="Times New Roman" w:cs="Times New Roman"/>
          <w:b/>
          <w:sz w:val="28"/>
        </w:rPr>
        <w:t xml:space="preserve">SPRÁVA O VÝCHOVNO – VZDELÁVACEJ ČINNOSTI, </w:t>
      </w: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6552">
        <w:rPr>
          <w:rFonts w:ascii="Times New Roman" w:hAnsi="Times New Roman" w:cs="Times New Roman"/>
          <w:b/>
          <w:sz w:val="28"/>
        </w:rPr>
        <w:t>JEJ VÝSLEDKOCH A</w:t>
      </w:r>
      <w:r>
        <w:rPr>
          <w:rFonts w:ascii="Times New Roman" w:hAnsi="Times New Roman" w:cs="Times New Roman"/>
          <w:b/>
          <w:sz w:val="28"/>
        </w:rPr>
        <w:t> </w:t>
      </w:r>
      <w:r w:rsidRPr="00856552">
        <w:rPr>
          <w:rFonts w:ascii="Times New Roman" w:hAnsi="Times New Roman" w:cs="Times New Roman"/>
          <w:b/>
          <w:sz w:val="28"/>
        </w:rPr>
        <w:t>PODMIENKACH</w:t>
      </w:r>
      <w:r w:rsidR="00E258C6">
        <w:rPr>
          <w:rFonts w:ascii="Times New Roman" w:hAnsi="Times New Roman" w:cs="Times New Roman"/>
          <w:b/>
          <w:sz w:val="28"/>
        </w:rPr>
        <w:t xml:space="preserve"> ZA ŠKOLSKÝ ROK 201</w:t>
      </w:r>
      <w:r w:rsidR="003B76B4">
        <w:rPr>
          <w:rFonts w:ascii="Times New Roman" w:hAnsi="Times New Roman" w:cs="Times New Roman"/>
          <w:b/>
          <w:sz w:val="28"/>
        </w:rPr>
        <w:t>7</w:t>
      </w:r>
      <w:r w:rsidR="00E258C6">
        <w:rPr>
          <w:rFonts w:ascii="Times New Roman" w:hAnsi="Times New Roman" w:cs="Times New Roman"/>
          <w:b/>
          <w:sz w:val="28"/>
        </w:rPr>
        <w:t xml:space="preserve"> / 201</w:t>
      </w:r>
      <w:r w:rsidR="003B76B4">
        <w:rPr>
          <w:rFonts w:ascii="Times New Roman" w:hAnsi="Times New Roman" w:cs="Times New Roman"/>
          <w:b/>
          <w:sz w:val="28"/>
        </w:rPr>
        <w:t>8</w:t>
      </w: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05402B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Default="00856552" w:rsidP="0085655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56552" w:rsidRPr="003B76B4" w:rsidRDefault="00856552" w:rsidP="0085655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 Neporadzi </w:t>
      </w:r>
      <w:r w:rsidRPr="003B76B4">
        <w:rPr>
          <w:rFonts w:ascii="Times New Roman" w:hAnsi="Times New Roman" w:cs="Times New Roman"/>
          <w:sz w:val="28"/>
        </w:rPr>
        <w:t>dňa</w:t>
      </w:r>
      <w:r w:rsidR="00066580" w:rsidRPr="003B76B4">
        <w:rPr>
          <w:rFonts w:ascii="Times New Roman" w:hAnsi="Times New Roman" w:cs="Times New Roman"/>
          <w:sz w:val="28"/>
        </w:rPr>
        <w:t xml:space="preserve"> </w:t>
      </w:r>
      <w:r w:rsidR="003B76B4" w:rsidRPr="003B76B4">
        <w:rPr>
          <w:rFonts w:ascii="Times New Roman" w:hAnsi="Times New Roman" w:cs="Times New Roman"/>
          <w:sz w:val="28"/>
        </w:rPr>
        <w:t>2</w:t>
      </w:r>
      <w:r w:rsidR="001A168F">
        <w:rPr>
          <w:rFonts w:ascii="Times New Roman" w:hAnsi="Times New Roman" w:cs="Times New Roman"/>
          <w:sz w:val="28"/>
        </w:rPr>
        <w:t>8</w:t>
      </w:r>
      <w:r w:rsidR="00E258C6" w:rsidRPr="003B76B4">
        <w:rPr>
          <w:rFonts w:ascii="Times New Roman" w:hAnsi="Times New Roman" w:cs="Times New Roman"/>
          <w:sz w:val="28"/>
        </w:rPr>
        <w:t>.0</w:t>
      </w:r>
      <w:r w:rsidR="003B76B4" w:rsidRPr="003B76B4">
        <w:rPr>
          <w:rFonts w:ascii="Times New Roman" w:hAnsi="Times New Roman" w:cs="Times New Roman"/>
          <w:sz w:val="28"/>
        </w:rPr>
        <w:t>8</w:t>
      </w:r>
      <w:r w:rsidR="00CB73FA" w:rsidRPr="003B76B4">
        <w:rPr>
          <w:rFonts w:ascii="Times New Roman" w:hAnsi="Times New Roman" w:cs="Times New Roman"/>
          <w:sz w:val="28"/>
        </w:rPr>
        <w:t>.</w:t>
      </w:r>
      <w:r w:rsidR="00E258C6" w:rsidRPr="003B76B4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3B76B4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Vypracovala: </w:t>
      </w:r>
      <w:r w:rsidRPr="003B76B4">
        <w:rPr>
          <w:rFonts w:ascii="Times New Roman" w:hAnsi="Times New Roman" w:cs="Times New Roman"/>
          <w:sz w:val="28"/>
        </w:rPr>
        <w:t>Mgr. Alexandra Hanková</w:t>
      </w:r>
    </w:p>
    <w:p w:rsidR="000F7417" w:rsidRDefault="000F7417" w:rsidP="00F95D9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OBSAH:</w:t>
      </w:r>
    </w:p>
    <w:p w:rsidR="000F7417" w:rsidRDefault="000F7417" w:rsidP="00F95D9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56552" w:rsidRPr="000F7417" w:rsidRDefault="000F7417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F7417">
        <w:rPr>
          <w:rFonts w:ascii="Times New Roman" w:hAnsi="Times New Roman" w:cs="Times New Roman"/>
          <w:sz w:val="24"/>
        </w:rPr>
        <w:t>Základné identifikačné údaje o materskej škole</w:t>
      </w:r>
    </w:p>
    <w:p w:rsidR="000F7417" w:rsidRDefault="000F7417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o počte detí</w:t>
      </w:r>
    </w:p>
    <w:p w:rsidR="000F7417" w:rsidRDefault="000F7417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o počte zapísaných žiakov do 1. ročníka základnej školy</w:t>
      </w:r>
    </w:p>
    <w:p w:rsidR="000F7417" w:rsidRDefault="000F7417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o prija</w:t>
      </w:r>
      <w:r w:rsidR="00E258C6">
        <w:rPr>
          <w:rFonts w:ascii="Times New Roman" w:hAnsi="Times New Roman" w:cs="Times New Roman"/>
          <w:sz w:val="24"/>
        </w:rPr>
        <w:t>tých deťoch v školskom roku 2017 / 2018</w:t>
      </w:r>
    </w:p>
    <w:p w:rsidR="000F7417" w:rsidRDefault="000F7417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Uplatňované </w:t>
      </w:r>
      <w:r w:rsidR="003D28C1">
        <w:rPr>
          <w:rFonts w:ascii="Times New Roman" w:hAnsi="Times New Roman" w:cs="Times New Roman"/>
          <w:sz w:val="24"/>
        </w:rPr>
        <w:t xml:space="preserve">vzdelávacie programy </w:t>
      </w:r>
    </w:p>
    <w:p w:rsidR="000F7417" w:rsidRDefault="000F7417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o počte zamestnancoch a plnení predpokladu pedagogických zamestnancov školy</w:t>
      </w:r>
    </w:p>
    <w:p w:rsidR="000F7417" w:rsidRDefault="000F7417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o ďalšom vzdelávaní pedagogických zamestnancov školy</w:t>
      </w:r>
    </w:p>
    <w:p w:rsidR="000F7417" w:rsidRDefault="000F7417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o aktivitách a prezentácií školy na verejnosti</w:t>
      </w:r>
    </w:p>
    <w:p w:rsidR="000F7417" w:rsidRDefault="00066580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o projektoch, do ktorých sa škola zapojila</w:t>
      </w:r>
    </w:p>
    <w:p w:rsidR="00066580" w:rsidRDefault="00066580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Inšpekčná činnosť</w:t>
      </w:r>
    </w:p>
    <w:p w:rsidR="00066580" w:rsidRDefault="00066580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Údaje o priestorových a materiálno – technických podmienkach školy</w:t>
      </w:r>
    </w:p>
    <w:p w:rsidR="00066580" w:rsidRDefault="00066580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Cieľ, ktorý si škola určila v koncepčnom zámere rozvoja školy na príslušný školský rok a vyhodnotenie jeho plnenia</w:t>
      </w:r>
    </w:p>
    <w:p w:rsidR="00066580" w:rsidRDefault="00066580" w:rsidP="00F95D9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Oblasti, v ktorých škola dosahuje dobré výsledky a oblasti, v ktorých sú nedostatky</w:t>
      </w: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Default="00066580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258C6" w:rsidRDefault="00E258C6" w:rsidP="00F95D90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Pr="00066580" w:rsidRDefault="00066580" w:rsidP="00F95D90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66580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Stanovisko </w:t>
      </w:r>
      <w:r w:rsidR="00902CD6">
        <w:rPr>
          <w:rFonts w:ascii="Times New Roman" w:hAnsi="Times New Roman" w:cs="Times New Roman"/>
          <w:b/>
          <w:sz w:val="24"/>
          <w:u w:val="single"/>
        </w:rPr>
        <w:t>P</w:t>
      </w:r>
      <w:r w:rsidRPr="00066580">
        <w:rPr>
          <w:rFonts w:ascii="Times New Roman" w:hAnsi="Times New Roman" w:cs="Times New Roman"/>
          <w:b/>
          <w:sz w:val="24"/>
          <w:u w:val="single"/>
        </w:rPr>
        <w:t>edagogickej rady školy:</w:t>
      </w:r>
    </w:p>
    <w:p w:rsidR="00066580" w:rsidRPr="00066580" w:rsidRDefault="003B76B4" w:rsidP="003B76B4">
      <w:pPr>
        <w:spacing w:line="360" w:lineRule="auto"/>
        <w:rPr>
          <w:rFonts w:ascii="Times New Roman" w:hAnsi="Times New Roman" w:cs="Times New Roman"/>
          <w:sz w:val="24"/>
        </w:rPr>
      </w:pPr>
      <w:r w:rsidRPr="003B76B4">
        <w:rPr>
          <w:rFonts w:ascii="Times New Roman" w:hAnsi="Times New Roman" w:cs="Times New Roman"/>
          <w:sz w:val="24"/>
        </w:rPr>
        <w:t xml:space="preserve">Pedagogická rada školy odporúča zriaďovateľovi </w:t>
      </w:r>
      <w:r w:rsidRPr="00066580">
        <w:rPr>
          <w:rFonts w:ascii="Times New Roman" w:hAnsi="Times New Roman" w:cs="Times New Roman"/>
          <w:sz w:val="24"/>
        </w:rPr>
        <w:t xml:space="preserve">Obci Neporadza </w:t>
      </w:r>
      <w:r>
        <w:rPr>
          <w:rFonts w:ascii="Times New Roman" w:hAnsi="Times New Roman" w:cs="Times New Roman"/>
          <w:sz w:val="24"/>
        </w:rPr>
        <w:br/>
      </w:r>
      <w:r w:rsidRPr="003B76B4">
        <w:rPr>
          <w:rFonts w:ascii="Times New Roman" w:hAnsi="Times New Roman" w:cs="Times New Roman"/>
          <w:b/>
          <w:sz w:val="24"/>
        </w:rPr>
        <w:t xml:space="preserve">s c h v á l i ť </w:t>
      </w:r>
      <w:r w:rsidRPr="003B76B4">
        <w:rPr>
          <w:rFonts w:ascii="Times New Roman" w:hAnsi="Times New Roman" w:cs="Times New Roman"/>
          <w:b/>
          <w:sz w:val="24"/>
        </w:rPr>
        <w:br/>
      </w:r>
      <w:r w:rsidRPr="003B76B4">
        <w:rPr>
          <w:rFonts w:ascii="Times New Roman" w:hAnsi="Times New Roman" w:cs="Times New Roman"/>
          <w:sz w:val="24"/>
        </w:rPr>
        <w:t xml:space="preserve">Správu o výchovno-vzdelávacej činnosti, jej výsledkoch a podmienkach  </w:t>
      </w:r>
      <w:r>
        <w:rPr>
          <w:rFonts w:ascii="Times New Roman" w:hAnsi="Times New Roman" w:cs="Times New Roman"/>
          <w:sz w:val="24"/>
        </w:rPr>
        <w:br/>
      </w:r>
      <w:r w:rsidRPr="003B76B4">
        <w:rPr>
          <w:rFonts w:ascii="Times New Roman" w:hAnsi="Times New Roman" w:cs="Times New Roman"/>
          <w:sz w:val="24"/>
        </w:rPr>
        <w:t>Materskej školy</w:t>
      </w:r>
      <w:r>
        <w:rPr>
          <w:rFonts w:ascii="Times New Roman" w:hAnsi="Times New Roman" w:cs="Times New Roman"/>
          <w:sz w:val="24"/>
        </w:rPr>
        <w:t xml:space="preserve"> v Neporadzi 127, 913 26 Motešice</w:t>
      </w:r>
      <w:r w:rsidRPr="003B76B4">
        <w:rPr>
          <w:rFonts w:ascii="Times New Roman" w:hAnsi="Times New Roman" w:cs="Times New Roman"/>
          <w:sz w:val="24"/>
        </w:rPr>
        <w:t xml:space="preserve"> za školský rok 201</w:t>
      </w:r>
      <w:r>
        <w:rPr>
          <w:rFonts w:ascii="Times New Roman" w:hAnsi="Times New Roman" w:cs="Times New Roman"/>
          <w:sz w:val="24"/>
        </w:rPr>
        <w:t>7</w:t>
      </w:r>
      <w:r w:rsidRPr="003B76B4">
        <w:rPr>
          <w:rFonts w:ascii="Times New Roman" w:hAnsi="Times New Roman" w:cs="Times New Roman"/>
          <w:sz w:val="24"/>
        </w:rPr>
        <w:t>/201</w:t>
      </w:r>
      <w:r>
        <w:rPr>
          <w:rFonts w:ascii="Times New Roman" w:hAnsi="Times New Roman" w:cs="Times New Roman"/>
          <w:sz w:val="24"/>
        </w:rPr>
        <w:t>8</w:t>
      </w:r>
      <w:r w:rsidRPr="003B76B4">
        <w:rPr>
          <w:rFonts w:ascii="Times New Roman" w:hAnsi="Times New Roman" w:cs="Times New Roman"/>
          <w:sz w:val="24"/>
        </w:rPr>
        <w:t xml:space="preserve"> </w:t>
      </w:r>
    </w:p>
    <w:p w:rsidR="00066580" w:rsidRDefault="00066580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Neporadzi dňa:</w:t>
      </w:r>
    </w:p>
    <w:p w:rsidR="00E258C6" w:rsidRDefault="00E258C6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80" w:rsidRPr="003A67C1" w:rsidRDefault="00066580" w:rsidP="00F95D90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A67C1">
        <w:rPr>
          <w:rFonts w:ascii="Times New Roman" w:hAnsi="Times New Roman" w:cs="Times New Roman"/>
          <w:b/>
          <w:sz w:val="24"/>
          <w:u w:val="single"/>
        </w:rPr>
        <w:t>Stanovisko Rady školy:</w:t>
      </w:r>
    </w:p>
    <w:p w:rsidR="003A67C1" w:rsidRPr="003A67C1" w:rsidRDefault="003A67C1" w:rsidP="003A67C1">
      <w:pPr>
        <w:spacing w:line="360" w:lineRule="auto"/>
        <w:rPr>
          <w:rFonts w:ascii="Times New Roman" w:hAnsi="Times New Roman" w:cs="Times New Roman"/>
          <w:sz w:val="24"/>
        </w:rPr>
      </w:pPr>
      <w:r w:rsidRPr="003A67C1">
        <w:rPr>
          <w:rFonts w:ascii="Times New Roman" w:hAnsi="Times New Roman" w:cs="Times New Roman"/>
          <w:sz w:val="24"/>
        </w:rPr>
        <w:t xml:space="preserve">Rada školy odporúča zriaďovateľovi </w:t>
      </w:r>
      <w:r>
        <w:rPr>
          <w:rFonts w:ascii="Times New Roman" w:hAnsi="Times New Roman" w:cs="Times New Roman"/>
          <w:sz w:val="24"/>
        </w:rPr>
        <w:t xml:space="preserve">Obci Neporadza </w:t>
      </w:r>
      <w:r>
        <w:rPr>
          <w:rFonts w:ascii="Times New Roman" w:hAnsi="Times New Roman" w:cs="Times New Roman"/>
          <w:sz w:val="24"/>
        </w:rPr>
        <w:br/>
      </w:r>
      <w:r w:rsidRPr="003A67C1">
        <w:rPr>
          <w:rFonts w:ascii="Times New Roman" w:hAnsi="Times New Roman" w:cs="Times New Roman"/>
          <w:b/>
          <w:sz w:val="24"/>
        </w:rPr>
        <w:t xml:space="preserve">s c h v á l i ť </w:t>
      </w:r>
      <w:r>
        <w:rPr>
          <w:rFonts w:ascii="Times New Roman" w:hAnsi="Times New Roman" w:cs="Times New Roman"/>
          <w:b/>
          <w:sz w:val="24"/>
        </w:rPr>
        <w:br/>
      </w:r>
      <w:r w:rsidRPr="003A67C1">
        <w:rPr>
          <w:rFonts w:ascii="Times New Roman" w:hAnsi="Times New Roman" w:cs="Times New Roman"/>
          <w:sz w:val="24"/>
        </w:rPr>
        <w:t>Správu o výchovno-vzdelávacej činnosti, jej výsledkoch a</w:t>
      </w:r>
      <w:r>
        <w:rPr>
          <w:rFonts w:ascii="Times New Roman" w:hAnsi="Times New Roman" w:cs="Times New Roman"/>
          <w:sz w:val="24"/>
        </w:rPr>
        <w:t> </w:t>
      </w:r>
      <w:r w:rsidRPr="003A67C1">
        <w:rPr>
          <w:rFonts w:ascii="Times New Roman" w:hAnsi="Times New Roman" w:cs="Times New Roman"/>
          <w:sz w:val="24"/>
        </w:rPr>
        <w:t>podmienkach</w:t>
      </w:r>
      <w:r>
        <w:rPr>
          <w:rFonts w:ascii="Times New Roman" w:hAnsi="Times New Roman" w:cs="Times New Roman"/>
          <w:sz w:val="24"/>
        </w:rPr>
        <w:br/>
      </w:r>
      <w:r w:rsidRPr="003A67C1">
        <w:rPr>
          <w:rFonts w:ascii="Times New Roman" w:hAnsi="Times New Roman" w:cs="Times New Roman"/>
          <w:sz w:val="24"/>
        </w:rPr>
        <w:t>Materskej školy</w:t>
      </w:r>
      <w:r>
        <w:rPr>
          <w:rFonts w:ascii="Times New Roman" w:hAnsi="Times New Roman" w:cs="Times New Roman"/>
          <w:sz w:val="24"/>
        </w:rPr>
        <w:t xml:space="preserve"> v Neporadzi 127, 913 26 Motešice</w:t>
      </w:r>
      <w:r w:rsidRPr="003A67C1">
        <w:rPr>
          <w:rFonts w:ascii="Times New Roman" w:hAnsi="Times New Roman" w:cs="Times New Roman"/>
          <w:sz w:val="24"/>
        </w:rPr>
        <w:t xml:space="preserve"> za školský rok 201</w:t>
      </w:r>
      <w:r>
        <w:rPr>
          <w:rFonts w:ascii="Times New Roman" w:hAnsi="Times New Roman" w:cs="Times New Roman"/>
          <w:sz w:val="24"/>
        </w:rPr>
        <w:t>7</w:t>
      </w:r>
      <w:r w:rsidRPr="003A67C1">
        <w:rPr>
          <w:rFonts w:ascii="Times New Roman" w:hAnsi="Times New Roman" w:cs="Times New Roman"/>
          <w:sz w:val="24"/>
        </w:rPr>
        <w:t>/201</w:t>
      </w:r>
      <w:r>
        <w:rPr>
          <w:rFonts w:ascii="Times New Roman" w:hAnsi="Times New Roman" w:cs="Times New Roman"/>
          <w:sz w:val="24"/>
        </w:rPr>
        <w:t>8</w:t>
      </w:r>
      <w:r w:rsidRPr="003A67C1">
        <w:rPr>
          <w:rFonts w:ascii="Times New Roman" w:hAnsi="Times New Roman" w:cs="Times New Roman"/>
          <w:sz w:val="24"/>
        </w:rPr>
        <w:t xml:space="preserve"> </w:t>
      </w:r>
    </w:p>
    <w:p w:rsidR="003A67C1" w:rsidRPr="003A67C1" w:rsidRDefault="003A67C1" w:rsidP="003A67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67C1">
        <w:rPr>
          <w:rFonts w:ascii="Times New Roman" w:hAnsi="Times New Roman" w:cs="Times New Roman"/>
          <w:sz w:val="24"/>
        </w:rPr>
        <w:t>V N</w:t>
      </w:r>
      <w:r>
        <w:rPr>
          <w:rFonts w:ascii="Times New Roman" w:hAnsi="Times New Roman" w:cs="Times New Roman"/>
          <w:sz w:val="24"/>
        </w:rPr>
        <w:t>eporadzi</w:t>
      </w:r>
      <w:r w:rsidRPr="003A67C1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>1</w:t>
      </w:r>
      <w:r w:rsidRPr="003A67C1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Pr="003A67C1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Pr="003A67C1">
        <w:rPr>
          <w:rFonts w:ascii="Times New Roman" w:hAnsi="Times New Roman" w:cs="Times New Roman"/>
          <w:sz w:val="24"/>
        </w:rPr>
        <w:t xml:space="preserve"> </w:t>
      </w:r>
    </w:p>
    <w:p w:rsidR="003A67C1" w:rsidRDefault="003A67C1" w:rsidP="003A67C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3A67C1">
        <w:rPr>
          <w:rFonts w:ascii="Times New Roman" w:hAnsi="Times New Roman" w:cs="Times New Roman"/>
          <w:sz w:val="24"/>
        </w:rPr>
        <w:t xml:space="preserve">.............................................                  </w:t>
      </w:r>
    </w:p>
    <w:p w:rsidR="003A67C1" w:rsidRDefault="003A67C1" w:rsidP="003A67C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3A67C1">
        <w:rPr>
          <w:rFonts w:ascii="Times New Roman" w:hAnsi="Times New Roman" w:cs="Times New Roman"/>
          <w:sz w:val="24"/>
        </w:rPr>
        <w:t xml:space="preserve">predseda Rady školy MŠ   </w:t>
      </w:r>
    </w:p>
    <w:p w:rsidR="003A67C1" w:rsidRDefault="003A67C1" w:rsidP="003A67C1">
      <w:pPr>
        <w:spacing w:line="360" w:lineRule="auto"/>
        <w:rPr>
          <w:rFonts w:ascii="Times New Roman" w:hAnsi="Times New Roman" w:cs="Times New Roman"/>
          <w:sz w:val="24"/>
        </w:rPr>
      </w:pPr>
    </w:p>
    <w:p w:rsidR="00066580" w:rsidRDefault="00217DB9" w:rsidP="003A67C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Predložené na schválenie zriaďovateľovi </w:t>
      </w:r>
      <w:r w:rsidR="003A67C1">
        <w:rPr>
          <w:rFonts w:ascii="Times New Roman" w:hAnsi="Times New Roman" w:cs="Times New Roman"/>
          <w:sz w:val="24"/>
        </w:rPr>
        <w:t xml:space="preserve">Obci Neporadza </w:t>
      </w:r>
      <w:r>
        <w:rPr>
          <w:rFonts w:ascii="Times New Roman" w:hAnsi="Times New Roman" w:cs="Times New Roman"/>
          <w:sz w:val="24"/>
        </w:rPr>
        <w:t>dňa: ..</w:t>
      </w:r>
      <w:r w:rsidR="003A67C1">
        <w:rPr>
          <w:rFonts w:ascii="Times New Roman" w:hAnsi="Times New Roman" w:cs="Times New Roman"/>
          <w:sz w:val="24"/>
        </w:rPr>
        <w:t>......................</w:t>
      </w:r>
      <w:r>
        <w:rPr>
          <w:rFonts w:ascii="Times New Roman" w:hAnsi="Times New Roman" w:cs="Times New Roman"/>
          <w:sz w:val="24"/>
        </w:rPr>
        <w:t>........................</w:t>
      </w:r>
    </w:p>
    <w:p w:rsidR="00217DB9" w:rsidRDefault="00217DB9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Stanovisko zriaďovateľa: </w:t>
      </w:r>
      <w:r w:rsidRPr="00217DB9">
        <w:rPr>
          <w:rFonts w:ascii="Times New Roman" w:hAnsi="Times New Roman" w:cs="Times New Roman"/>
          <w:b/>
          <w:sz w:val="28"/>
        </w:rPr>
        <w:t>schvaľuje / neschvaľuje</w:t>
      </w:r>
      <w:r w:rsidRPr="00217D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správu o výchovno-vzdelávacej činnosti, jej výsledkoch a</w:t>
      </w:r>
      <w:r w:rsidR="00E258C6">
        <w:rPr>
          <w:rFonts w:ascii="Times New Roman" w:hAnsi="Times New Roman" w:cs="Times New Roman"/>
          <w:sz w:val="24"/>
        </w:rPr>
        <w:t> podmienkach za školský rok 2017/2018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8326C1" w:rsidTr="008326C1">
        <w:tc>
          <w:tcPr>
            <w:tcW w:w="4531" w:type="dxa"/>
          </w:tcPr>
          <w:p w:rsidR="008326C1" w:rsidRDefault="008326C1" w:rsidP="00E25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Vypracovala a predkladá riaditeľka Materskej školy v Neporadzi</w:t>
            </w:r>
          </w:p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Alexandra Hanková</w:t>
            </w:r>
          </w:p>
        </w:tc>
        <w:tc>
          <w:tcPr>
            <w:tcW w:w="4531" w:type="dxa"/>
          </w:tcPr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6C1" w:rsidTr="008326C1">
        <w:tc>
          <w:tcPr>
            <w:tcW w:w="4531" w:type="dxa"/>
          </w:tcPr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Zástupca pedagogických zamestnancov</w:t>
            </w:r>
          </w:p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Katarína Gerbelová</w:t>
            </w:r>
          </w:p>
        </w:tc>
        <w:tc>
          <w:tcPr>
            <w:tcW w:w="4531" w:type="dxa"/>
          </w:tcPr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6C1" w:rsidTr="008326C1">
        <w:tc>
          <w:tcPr>
            <w:tcW w:w="4531" w:type="dxa"/>
          </w:tcPr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Predseda Rady školy</w:t>
            </w:r>
          </w:p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Ing. Michaela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Jakubeková</w:t>
            </w:r>
            <w:proofErr w:type="spellEnd"/>
          </w:p>
        </w:tc>
        <w:tc>
          <w:tcPr>
            <w:tcW w:w="4531" w:type="dxa"/>
          </w:tcPr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26C1" w:rsidTr="008326C1">
        <w:tc>
          <w:tcPr>
            <w:tcW w:w="4531" w:type="dxa"/>
          </w:tcPr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Zriaďovateľ</w:t>
            </w:r>
          </w:p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Marián Kopecký </w:t>
            </w:r>
          </w:p>
        </w:tc>
        <w:tc>
          <w:tcPr>
            <w:tcW w:w="4531" w:type="dxa"/>
          </w:tcPr>
          <w:p w:rsidR="008326C1" w:rsidRDefault="008326C1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27E5" w:rsidRPr="00A10850" w:rsidRDefault="009C27E5" w:rsidP="00F95D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A10850">
        <w:rPr>
          <w:rFonts w:ascii="Times New Roman" w:hAnsi="Times New Roman" w:cs="Times New Roman"/>
          <w:b/>
          <w:color w:val="00B050"/>
          <w:sz w:val="24"/>
        </w:rPr>
        <w:lastRenderedPageBreak/>
        <w:t>Základné identifikačné údaje o materskej škole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850">
        <w:rPr>
          <w:rFonts w:ascii="Times New Roman" w:hAnsi="Times New Roman" w:cs="Times New Roman"/>
          <w:b/>
          <w:sz w:val="24"/>
        </w:rPr>
        <w:t>Názov školy:</w:t>
      </w:r>
      <w:r>
        <w:rPr>
          <w:rFonts w:ascii="Times New Roman" w:hAnsi="Times New Roman" w:cs="Times New Roman"/>
          <w:sz w:val="24"/>
        </w:rPr>
        <w:t xml:space="preserve"> Materská škola Neporadza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850">
        <w:rPr>
          <w:rFonts w:ascii="Times New Roman" w:hAnsi="Times New Roman" w:cs="Times New Roman"/>
          <w:b/>
          <w:sz w:val="24"/>
        </w:rPr>
        <w:t>Adresa:</w:t>
      </w:r>
      <w:r>
        <w:rPr>
          <w:rFonts w:ascii="Times New Roman" w:hAnsi="Times New Roman" w:cs="Times New Roman"/>
          <w:sz w:val="24"/>
        </w:rPr>
        <w:t xml:space="preserve"> </w:t>
      </w:r>
      <w:r w:rsidR="00790472">
        <w:rPr>
          <w:rFonts w:ascii="Times New Roman" w:hAnsi="Times New Roman" w:cs="Times New Roman"/>
          <w:sz w:val="24"/>
        </w:rPr>
        <w:t xml:space="preserve">Neporadza 127, </w:t>
      </w:r>
      <w:r>
        <w:rPr>
          <w:rFonts w:ascii="Times New Roman" w:hAnsi="Times New Roman" w:cs="Times New Roman"/>
          <w:sz w:val="24"/>
        </w:rPr>
        <w:t>913 26 Motešice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850">
        <w:rPr>
          <w:rFonts w:ascii="Times New Roman" w:hAnsi="Times New Roman" w:cs="Times New Roman"/>
          <w:b/>
          <w:sz w:val="24"/>
        </w:rPr>
        <w:t>Kontakty:</w:t>
      </w:r>
      <w:r>
        <w:rPr>
          <w:rFonts w:ascii="Times New Roman" w:hAnsi="Times New Roman" w:cs="Times New Roman"/>
          <w:sz w:val="24"/>
        </w:rPr>
        <w:t xml:space="preserve"> mail: </w:t>
      </w:r>
      <w:hyperlink r:id="rId6" w:history="1">
        <w:r w:rsidRPr="009C27E5">
          <w:rPr>
            <w:rStyle w:val="Hypertextovprepojenie"/>
            <w:rFonts w:ascii="Times New Roman" w:hAnsi="Times New Roman" w:cs="Times New Roman"/>
            <w:color w:val="auto"/>
            <w:sz w:val="24"/>
            <w:u w:val="none"/>
          </w:rPr>
          <w:t>msneporadza</w:t>
        </w:r>
        <w:r w:rsidRPr="009C27E5">
          <w:rPr>
            <w:rStyle w:val="Hypertextovprepojenie"/>
            <w:rFonts w:ascii="Times New Roman" w:hAnsi="Times New Roman" w:cs="Times New Roman"/>
            <w:color w:val="auto"/>
            <w:sz w:val="24"/>
            <w:u w:val="none"/>
            <w:lang w:val="en-US"/>
          </w:rPr>
          <w:t>@a</w:t>
        </w:r>
        <w:r w:rsidRPr="009C27E5">
          <w:rPr>
            <w:rStyle w:val="Hypertextovprepojenie"/>
            <w:rFonts w:ascii="Times New Roman" w:hAnsi="Times New Roman" w:cs="Times New Roman"/>
            <w:color w:val="auto"/>
            <w:sz w:val="24"/>
            <w:u w:val="none"/>
          </w:rPr>
          <w:t>zet.sk</w:t>
        </w:r>
      </w:hyperlink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A1085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Tel.č</w:t>
      </w:r>
      <w:proofErr w:type="spellEnd"/>
      <w:r>
        <w:rPr>
          <w:rFonts w:ascii="Times New Roman" w:hAnsi="Times New Roman" w:cs="Times New Roman"/>
          <w:sz w:val="24"/>
        </w:rPr>
        <w:t>. 0326594009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850">
        <w:rPr>
          <w:rFonts w:ascii="Times New Roman" w:hAnsi="Times New Roman" w:cs="Times New Roman"/>
          <w:b/>
          <w:sz w:val="24"/>
        </w:rPr>
        <w:t>Zriaďovateľ</w:t>
      </w:r>
      <w:r>
        <w:rPr>
          <w:rFonts w:ascii="Times New Roman" w:hAnsi="Times New Roman" w:cs="Times New Roman"/>
          <w:sz w:val="24"/>
        </w:rPr>
        <w:t>: Obec Neporadza, p. Marián Kopecký</w:t>
      </w:r>
      <w:r w:rsidR="00EC22E1">
        <w:rPr>
          <w:rFonts w:ascii="Times New Roman" w:hAnsi="Times New Roman" w:cs="Times New Roman"/>
          <w:sz w:val="24"/>
        </w:rPr>
        <w:t xml:space="preserve">- starosta 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850">
        <w:rPr>
          <w:rFonts w:ascii="Times New Roman" w:hAnsi="Times New Roman" w:cs="Times New Roman"/>
          <w:b/>
          <w:sz w:val="24"/>
        </w:rPr>
        <w:t>Riaditeľka:</w:t>
      </w:r>
      <w:r>
        <w:rPr>
          <w:rFonts w:ascii="Times New Roman" w:hAnsi="Times New Roman" w:cs="Times New Roman"/>
          <w:sz w:val="24"/>
        </w:rPr>
        <w:t xml:space="preserve"> Mgr. Alexandra Hanková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850">
        <w:rPr>
          <w:rFonts w:ascii="Times New Roman" w:hAnsi="Times New Roman" w:cs="Times New Roman"/>
          <w:b/>
          <w:sz w:val="24"/>
        </w:rPr>
        <w:t>Rada školy</w:t>
      </w:r>
      <w:r>
        <w:rPr>
          <w:rFonts w:ascii="Times New Roman" w:hAnsi="Times New Roman" w:cs="Times New Roman"/>
          <w:sz w:val="24"/>
        </w:rPr>
        <w:t>: predseda</w:t>
      </w:r>
      <w:r w:rsidR="0075732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Ing. Michaela </w:t>
      </w:r>
      <w:proofErr w:type="spellStart"/>
      <w:r>
        <w:rPr>
          <w:rFonts w:ascii="Times New Roman" w:hAnsi="Times New Roman" w:cs="Times New Roman"/>
          <w:sz w:val="24"/>
        </w:rPr>
        <w:t>Jakubeková</w:t>
      </w:r>
      <w:proofErr w:type="spellEnd"/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A108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A5F3A">
        <w:rPr>
          <w:rFonts w:ascii="Times New Roman" w:hAnsi="Times New Roman" w:cs="Times New Roman"/>
          <w:sz w:val="24"/>
        </w:rPr>
        <w:t xml:space="preserve">Zástupca rodičov </w:t>
      </w:r>
      <w:r>
        <w:rPr>
          <w:rFonts w:ascii="Times New Roman" w:hAnsi="Times New Roman" w:cs="Times New Roman"/>
          <w:sz w:val="24"/>
        </w:rPr>
        <w:t xml:space="preserve">: </w:t>
      </w:r>
      <w:r w:rsidR="00B375BF">
        <w:rPr>
          <w:rFonts w:ascii="Times New Roman" w:hAnsi="Times New Roman" w:cs="Times New Roman"/>
          <w:sz w:val="24"/>
        </w:rPr>
        <w:t xml:space="preserve">Mgr. Veronika </w:t>
      </w:r>
      <w:proofErr w:type="spellStart"/>
      <w:r w:rsidR="00B375BF">
        <w:rPr>
          <w:rFonts w:ascii="Times New Roman" w:hAnsi="Times New Roman" w:cs="Times New Roman"/>
          <w:sz w:val="24"/>
        </w:rPr>
        <w:t>Rychtárechová</w:t>
      </w:r>
      <w:proofErr w:type="spellEnd"/>
      <w:r w:rsidR="00B375BF">
        <w:rPr>
          <w:rFonts w:ascii="Times New Roman" w:hAnsi="Times New Roman" w:cs="Times New Roman"/>
          <w:sz w:val="24"/>
        </w:rPr>
        <w:t xml:space="preserve"> 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A108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Pedagogický pracovník: Mgr. Katarína Gerbelová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A108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Nepedagogický pracovník: Monika Sedláčková</w:t>
      </w:r>
    </w:p>
    <w:p w:rsidR="00AE5D43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A10850">
        <w:rPr>
          <w:rFonts w:ascii="Times New Roman" w:hAnsi="Times New Roman" w:cs="Times New Roman"/>
          <w:sz w:val="24"/>
        </w:rPr>
        <w:t xml:space="preserve"> </w:t>
      </w:r>
      <w:r w:rsidR="00DA5F3A">
        <w:rPr>
          <w:rFonts w:ascii="Times New Roman" w:hAnsi="Times New Roman" w:cs="Times New Roman"/>
          <w:sz w:val="24"/>
        </w:rPr>
        <w:t xml:space="preserve">Delegovaný zriaďovateľom: Jozef </w:t>
      </w:r>
      <w:proofErr w:type="spellStart"/>
      <w:r w:rsidR="00DA5F3A">
        <w:rPr>
          <w:rFonts w:ascii="Times New Roman" w:hAnsi="Times New Roman" w:cs="Times New Roman"/>
          <w:sz w:val="24"/>
        </w:rPr>
        <w:t>Dlábik</w:t>
      </w:r>
      <w:proofErr w:type="spellEnd"/>
    </w:p>
    <w:p w:rsidR="009C27E5" w:rsidRDefault="00AE5D43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0850">
        <w:rPr>
          <w:rFonts w:ascii="Times New Roman" w:hAnsi="Times New Roman" w:cs="Times New Roman"/>
          <w:b/>
          <w:sz w:val="24"/>
        </w:rPr>
        <w:t>Pedagogická rada</w:t>
      </w:r>
      <w:r>
        <w:rPr>
          <w:rFonts w:ascii="Times New Roman" w:hAnsi="Times New Roman" w:cs="Times New Roman"/>
          <w:sz w:val="24"/>
        </w:rPr>
        <w:t>: členkami sú dve pedagogické zamestnankyne</w:t>
      </w:r>
      <w:r w:rsidR="00DA5F3A">
        <w:rPr>
          <w:rFonts w:ascii="Times New Roman" w:hAnsi="Times New Roman" w:cs="Times New Roman"/>
          <w:sz w:val="24"/>
        </w:rPr>
        <w:t xml:space="preserve"> </w:t>
      </w:r>
      <w:r w:rsidR="00A10850">
        <w:rPr>
          <w:rFonts w:ascii="Times New Roman" w:hAnsi="Times New Roman" w:cs="Times New Roman"/>
          <w:sz w:val="24"/>
        </w:rPr>
        <w:t>(Hanková a Gerbelová)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C27E5" w:rsidRPr="00A10850" w:rsidRDefault="009C27E5" w:rsidP="00F95D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A10850">
        <w:rPr>
          <w:rFonts w:ascii="Times New Roman" w:hAnsi="Times New Roman" w:cs="Times New Roman"/>
          <w:b/>
          <w:color w:val="00B050"/>
          <w:sz w:val="24"/>
        </w:rPr>
        <w:t>Údaje o počte detí</w:t>
      </w:r>
    </w:p>
    <w:p w:rsidR="00AE5D43" w:rsidRDefault="00AE5D43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prijatých detí spolu: 24</w:t>
      </w:r>
    </w:p>
    <w:p w:rsidR="00A10850" w:rsidRDefault="00202834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1</w:t>
      </w:r>
      <w:r w:rsidR="009A53B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.9.2017</w:t>
      </w:r>
      <w:r w:rsidR="00A10850">
        <w:rPr>
          <w:rFonts w:ascii="Times New Roman" w:hAnsi="Times New Roman" w:cs="Times New Roman"/>
          <w:sz w:val="24"/>
        </w:rPr>
        <w:t xml:space="preserve">- </w:t>
      </w:r>
    </w:p>
    <w:p w:rsidR="00AE5D43" w:rsidRDefault="00AE5D43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Počet prijatých dvojročných detí: </w:t>
      </w:r>
      <w:r w:rsidR="00202834">
        <w:rPr>
          <w:rFonts w:ascii="Times New Roman" w:hAnsi="Times New Roman" w:cs="Times New Roman"/>
          <w:sz w:val="24"/>
        </w:rPr>
        <w:t>4</w:t>
      </w:r>
    </w:p>
    <w:p w:rsidR="00AE5D43" w:rsidRDefault="00AE5D43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prijatých trojročných detí:</w:t>
      </w:r>
      <w:r w:rsidR="00202834">
        <w:rPr>
          <w:rFonts w:ascii="Times New Roman" w:hAnsi="Times New Roman" w:cs="Times New Roman"/>
          <w:sz w:val="24"/>
        </w:rPr>
        <w:t xml:space="preserve"> 5</w:t>
      </w:r>
    </w:p>
    <w:p w:rsidR="00AE5D43" w:rsidRDefault="00AE5D43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prijatých štvorročných detí:</w:t>
      </w:r>
      <w:r w:rsidR="00202834">
        <w:rPr>
          <w:rFonts w:ascii="Times New Roman" w:hAnsi="Times New Roman" w:cs="Times New Roman"/>
          <w:sz w:val="24"/>
        </w:rPr>
        <w:t xml:space="preserve"> 6</w:t>
      </w:r>
    </w:p>
    <w:p w:rsidR="00AE5D43" w:rsidRDefault="00AE5D43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prijatých päťročných detí:</w:t>
      </w:r>
      <w:r w:rsidR="00202834">
        <w:rPr>
          <w:rFonts w:ascii="Times New Roman" w:hAnsi="Times New Roman" w:cs="Times New Roman"/>
          <w:sz w:val="24"/>
        </w:rPr>
        <w:t xml:space="preserve"> 9</w:t>
      </w:r>
    </w:p>
    <w:p w:rsidR="00AE5D43" w:rsidRPr="009C27E5" w:rsidRDefault="00AE5D43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prijatých šesťročných detí:</w:t>
      </w:r>
      <w:r w:rsidR="00202834">
        <w:rPr>
          <w:rFonts w:ascii="Times New Roman" w:hAnsi="Times New Roman" w:cs="Times New Roman"/>
          <w:sz w:val="24"/>
        </w:rPr>
        <w:t xml:space="preserve"> 0</w:t>
      </w:r>
    </w:p>
    <w:p w:rsidR="009C27E5" w:rsidRDefault="00A81C17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prijatých detí v hmotnej núdzi: 0</w:t>
      </w:r>
    </w:p>
    <w:p w:rsidR="00A81C17" w:rsidRDefault="00A81C17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Počet prijatých rómskych detí: 0</w:t>
      </w:r>
    </w:p>
    <w:p w:rsidR="00A81C17" w:rsidRDefault="00A81C17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integrovaných detí v bežnej triede: 0</w:t>
      </w:r>
    </w:p>
    <w:p w:rsidR="00A81C17" w:rsidRDefault="00A81C17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detí rok pred plnení</w:t>
      </w:r>
      <w:r w:rsidR="00307D3A">
        <w:rPr>
          <w:rFonts w:ascii="Times New Roman" w:hAnsi="Times New Roman" w:cs="Times New Roman"/>
          <w:sz w:val="24"/>
        </w:rPr>
        <w:t>m povinnej školskej dochádzky: 9</w:t>
      </w:r>
    </w:p>
    <w:p w:rsidR="00A81C17" w:rsidRDefault="00A81C17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detí s odklado</w:t>
      </w:r>
      <w:r w:rsidR="00307D3A">
        <w:rPr>
          <w:rFonts w:ascii="Times New Roman" w:hAnsi="Times New Roman" w:cs="Times New Roman"/>
          <w:sz w:val="24"/>
        </w:rPr>
        <w:t>m povinnej školskej dochádzky: 0</w:t>
      </w:r>
    </w:p>
    <w:p w:rsidR="00A81C17" w:rsidRDefault="00A81C17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</w:t>
      </w:r>
      <w:r w:rsidR="00150724">
        <w:rPr>
          <w:rFonts w:ascii="Times New Roman" w:hAnsi="Times New Roman" w:cs="Times New Roman"/>
          <w:sz w:val="24"/>
        </w:rPr>
        <w:t>iteľky: Mgr. Alexandra Hanková,</w:t>
      </w:r>
      <w:r>
        <w:rPr>
          <w:rFonts w:ascii="Times New Roman" w:hAnsi="Times New Roman" w:cs="Times New Roman"/>
          <w:sz w:val="24"/>
        </w:rPr>
        <w:t xml:space="preserve"> Mgr. Katarína </w:t>
      </w:r>
      <w:proofErr w:type="spellStart"/>
      <w:r>
        <w:rPr>
          <w:rFonts w:ascii="Times New Roman" w:hAnsi="Times New Roman" w:cs="Times New Roman"/>
          <w:sz w:val="24"/>
        </w:rPr>
        <w:t>Gerbelová</w:t>
      </w:r>
      <w:proofErr w:type="spellEnd"/>
    </w:p>
    <w:p w:rsidR="00547B25" w:rsidRDefault="00547B2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Priemer dochádzky detí: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September </w:t>
            </w:r>
          </w:p>
        </w:tc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Október </w:t>
            </w:r>
          </w:p>
        </w:tc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November </w:t>
            </w:r>
          </w:p>
        </w:tc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December </w:t>
            </w:r>
          </w:p>
        </w:tc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Január </w:t>
            </w:r>
          </w:p>
        </w:tc>
        <w:tc>
          <w:tcPr>
            <w:tcW w:w="4531" w:type="dxa"/>
          </w:tcPr>
          <w:p w:rsidR="00271807" w:rsidRDefault="00000395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Február </w:t>
            </w:r>
          </w:p>
        </w:tc>
        <w:tc>
          <w:tcPr>
            <w:tcW w:w="4531" w:type="dxa"/>
          </w:tcPr>
          <w:p w:rsidR="00271807" w:rsidRDefault="00000395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Marec </w:t>
            </w:r>
          </w:p>
        </w:tc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0039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Apríl </w:t>
            </w:r>
          </w:p>
        </w:tc>
        <w:tc>
          <w:tcPr>
            <w:tcW w:w="4531" w:type="dxa"/>
          </w:tcPr>
          <w:p w:rsidR="00271807" w:rsidRDefault="00000395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Máj </w:t>
            </w:r>
          </w:p>
        </w:tc>
        <w:tc>
          <w:tcPr>
            <w:tcW w:w="4531" w:type="dxa"/>
          </w:tcPr>
          <w:p w:rsidR="00271807" w:rsidRDefault="00000395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Jún </w:t>
            </w:r>
          </w:p>
        </w:tc>
        <w:tc>
          <w:tcPr>
            <w:tcW w:w="4531" w:type="dxa"/>
          </w:tcPr>
          <w:p w:rsidR="00271807" w:rsidRDefault="00000395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271807" w:rsidTr="00271807">
        <w:tc>
          <w:tcPr>
            <w:tcW w:w="4531" w:type="dxa"/>
          </w:tcPr>
          <w:p w:rsidR="00271807" w:rsidRDefault="00271807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Júl </w:t>
            </w:r>
          </w:p>
        </w:tc>
        <w:tc>
          <w:tcPr>
            <w:tcW w:w="4531" w:type="dxa"/>
          </w:tcPr>
          <w:p w:rsidR="00271807" w:rsidRDefault="00311308" w:rsidP="00F95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:rsidR="00A81C17" w:rsidRDefault="00A81C17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555EC" w:rsidRPr="000C1A23" w:rsidRDefault="006555EC" w:rsidP="00F95D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0C1A23">
        <w:rPr>
          <w:rFonts w:ascii="Times New Roman" w:hAnsi="Times New Roman" w:cs="Times New Roman"/>
          <w:b/>
          <w:color w:val="00B050"/>
          <w:sz w:val="24"/>
        </w:rPr>
        <w:t xml:space="preserve">Údaje o počte zapísaných </w:t>
      </w:r>
      <w:r w:rsidR="00905878" w:rsidRPr="000C1A23">
        <w:rPr>
          <w:rFonts w:ascii="Times New Roman" w:hAnsi="Times New Roman" w:cs="Times New Roman"/>
          <w:b/>
          <w:color w:val="00B050"/>
          <w:sz w:val="24"/>
        </w:rPr>
        <w:t>žiakov do 1.ročníka základnej školy</w:t>
      </w:r>
    </w:p>
    <w:p w:rsidR="00905878" w:rsidRDefault="009B664A" w:rsidP="000C1A2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Zaškolených </w:t>
      </w:r>
      <w:r w:rsidR="009532C2">
        <w:rPr>
          <w:rFonts w:ascii="Times New Roman" w:hAnsi="Times New Roman" w:cs="Times New Roman"/>
          <w:sz w:val="24"/>
        </w:rPr>
        <w:t>a pripravených na školu bolo</w:t>
      </w:r>
      <w:r>
        <w:rPr>
          <w:rFonts w:ascii="Times New Roman" w:hAnsi="Times New Roman" w:cs="Times New Roman"/>
          <w:sz w:val="24"/>
        </w:rPr>
        <w:t xml:space="preserve"> </w:t>
      </w:r>
      <w:r w:rsidR="00307D3A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detí. Zapísaných a prijatých do 1.ročníka bolo </w:t>
      </w:r>
      <w:r w:rsidR="00307D3A">
        <w:rPr>
          <w:rFonts w:ascii="Times New Roman" w:hAnsi="Times New Roman" w:cs="Times New Roman"/>
          <w:sz w:val="24"/>
        </w:rPr>
        <w:t>9</w:t>
      </w:r>
      <w:r w:rsidR="00B375BF">
        <w:rPr>
          <w:rFonts w:ascii="Times New Roman" w:hAnsi="Times New Roman" w:cs="Times New Roman"/>
          <w:sz w:val="24"/>
        </w:rPr>
        <w:t xml:space="preserve"> detí, 1 dieťa</w:t>
      </w:r>
      <w:r w:rsidR="00307D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malo na odporúčanie CPPP v Bánovciach nad Bebravou, a</w:t>
      </w:r>
      <w:r w:rsidR="00307D3A">
        <w:rPr>
          <w:rFonts w:ascii="Times New Roman" w:hAnsi="Times New Roman" w:cs="Times New Roman"/>
          <w:sz w:val="24"/>
        </w:rPr>
        <w:t xml:space="preserve"> na </w:t>
      </w:r>
      <w:r>
        <w:rPr>
          <w:rFonts w:ascii="Times New Roman" w:hAnsi="Times New Roman" w:cs="Times New Roman"/>
          <w:sz w:val="24"/>
        </w:rPr>
        <w:t>žiadosť rodičov odklad povinnej školskej dochádzky o jeden rok.</w:t>
      </w:r>
    </w:p>
    <w:p w:rsidR="009B664A" w:rsidRDefault="009B664A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B664A" w:rsidRPr="000C1A23" w:rsidRDefault="003D28C1" w:rsidP="00F95D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0C1A23">
        <w:rPr>
          <w:rFonts w:ascii="Times New Roman" w:hAnsi="Times New Roman" w:cs="Times New Roman"/>
          <w:b/>
          <w:color w:val="00B050"/>
          <w:sz w:val="24"/>
        </w:rPr>
        <w:t>Údaje o prijatých deťoch v školskom roku 20</w:t>
      </w:r>
      <w:r w:rsidR="00307D3A">
        <w:rPr>
          <w:rFonts w:ascii="Times New Roman" w:hAnsi="Times New Roman" w:cs="Times New Roman"/>
          <w:b/>
          <w:color w:val="00B050"/>
          <w:sz w:val="24"/>
        </w:rPr>
        <w:t>17/2018</w:t>
      </w:r>
    </w:p>
    <w:p w:rsidR="003D28C1" w:rsidRDefault="00B375BF" w:rsidP="000C1A2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školskom roku 2017/2018  sme prijali </w:t>
      </w:r>
      <w:r w:rsidR="00307D3A">
        <w:rPr>
          <w:rFonts w:ascii="Times New Roman" w:hAnsi="Times New Roman" w:cs="Times New Roman"/>
          <w:sz w:val="24"/>
        </w:rPr>
        <w:t>6</w:t>
      </w:r>
      <w:r w:rsidR="003D28C1">
        <w:rPr>
          <w:rFonts w:ascii="Times New Roman" w:hAnsi="Times New Roman" w:cs="Times New Roman"/>
          <w:sz w:val="24"/>
        </w:rPr>
        <w:t xml:space="preserve"> detí. </w:t>
      </w:r>
      <w:r w:rsidR="00307D3A">
        <w:rPr>
          <w:rFonts w:ascii="Times New Roman" w:hAnsi="Times New Roman" w:cs="Times New Roman"/>
          <w:sz w:val="24"/>
        </w:rPr>
        <w:t xml:space="preserve">Jedno dieťa bolo neprijaté pre nedostatok miesta </w:t>
      </w:r>
      <w:r>
        <w:rPr>
          <w:rFonts w:ascii="Times New Roman" w:hAnsi="Times New Roman" w:cs="Times New Roman"/>
          <w:sz w:val="24"/>
        </w:rPr>
        <w:t>.</w:t>
      </w:r>
    </w:p>
    <w:p w:rsidR="003D28C1" w:rsidRDefault="003D28C1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A53BD" w:rsidRDefault="009A53BD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D28C1" w:rsidRPr="000C1A23" w:rsidRDefault="003D28C1" w:rsidP="00F95D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0C1A23">
        <w:rPr>
          <w:rFonts w:ascii="Times New Roman" w:hAnsi="Times New Roman" w:cs="Times New Roman"/>
          <w:b/>
          <w:color w:val="00B050"/>
          <w:sz w:val="24"/>
        </w:rPr>
        <w:lastRenderedPageBreak/>
        <w:t>Uplatňované vzdelávacie programy</w:t>
      </w:r>
    </w:p>
    <w:p w:rsidR="003D28C1" w:rsidRDefault="00D545EC" w:rsidP="00F95D9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Štátny vzdelávací program pre predprimárne vzdelávanie v materských školách</w:t>
      </w:r>
    </w:p>
    <w:p w:rsidR="00052ED9" w:rsidRDefault="00052ED9" w:rsidP="00F95D9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Školský vzdelávací program : „Svet okolo nás“</w:t>
      </w:r>
    </w:p>
    <w:p w:rsidR="00052ED9" w:rsidRDefault="00052ED9" w:rsidP="00F95D9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Rozvíjajúci program výchovy a vzdelávania detí s odloženou povinnou školskou dochádzkou v materskej škole</w:t>
      </w:r>
    </w:p>
    <w:p w:rsidR="00052ED9" w:rsidRPr="000C1A23" w:rsidRDefault="00052ED9" w:rsidP="00F95D9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52ED9" w:rsidRPr="000C1A23" w:rsidRDefault="00052ED9" w:rsidP="00F95D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0C1A23">
        <w:rPr>
          <w:rFonts w:ascii="Times New Roman" w:hAnsi="Times New Roman" w:cs="Times New Roman"/>
          <w:b/>
          <w:color w:val="00B050"/>
          <w:sz w:val="24"/>
        </w:rPr>
        <w:t>Údaje o počte zamestnancov a plnení kvalifikačného predpokladu pedagogických zamestnancov školy:</w:t>
      </w:r>
    </w:p>
    <w:p w:rsidR="00052ED9" w:rsidRDefault="00655EBB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všetkých zamestnancov: 5</w:t>
      </w:r>
    </w:p>
    <w:p w:rsidR="00655EBB" w:rsidRDefault="00655EBB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Pedagogickí zamestnanci: 2</w:t>
      </w:r>
    </w:p>
    <w:p w:rsidR="00655EBB" w:rsidRDefault="00655EBB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Vedúca školskej jedálne: 1</w:t>
      </w:r>
    </w:p>
    <w:p w:rsidR="00655EBB" w:rsidRDefault="00655EBB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Školníčka: 1</w:t>
      </w:r>
    </w:p>
    <w:p w:rsidR="00655EBB" w:rsidRDefault="00655EBB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Kuchárka: 1</w:t>
      </w:r>
    </w:p>
    <w:p w:rsidR="00655EBB" w:rsidRDefault="00026B4E" w:rsidP="000C1A23">
      <w:pPr>
        <w:spacing w:line="360" w:lineRule="auto"/>
        <w:rPr>
          <w:rFonts w:ascii="Times New Roman" w:hAnsi="Times New Roman" w:cs="Times New Roman"/>
          <w:sz w:val="24"/>
        </w:rPr>
      </w:pPr>
      <w:r w:rsidRPr="00307D3A">
        <w:rPr>
          <w:rFonts w:ascii="Times New Roman" w:hAnsi="Times New Roman" w:cs="Times New Roman"/>
          <w:sz w:val="24"/>
          <w:u w:val="single"/>
        </w:rPr>
        <w:t xml:space="preserve">Riaditeľka Mgr. Alexandra Hanková </w:t>
      </w:r>
      <w:r>
        <w:rPr>
          <w:rFonts w:ascii="Times New Roman" w:hAnsi="Times New Roman" w:cs="Times New Roman"/>
          <w:sz w:val="24"/>
        </w:rPr>
        <w:t xml:space="preserve">– 100% kvalifikovanosť, ukončené vysokoškolské vzdelanie II. </w:t>
      </w:r>
      <w:r w:rsidR="0011791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tupňa</w:t>
      </w:r>
      <w:r w:rsidR="0011791D">
        <w:rPr>
          <w:rFonts w:ascii="Times New Roman" w:hAnsi="Times New Roman" w:cs="Times New Roman"/>
          <w:sz w:val="24"/>
        </w:rPr>
        <w:t xml:space="preserve"> (Predškolská a elementárna</w:t>
      </w:r>
      <w:r w:rsidR="009A53BD">
        <w:rPr>
          <w:rFonts w:ascii="Times New Roman" w:hAnsi="Times New Roman" w:cs="Times New Roman"/>
          <w:sz w:val="24"/>
        </w:rPr>
        <w:t xml:space="preserve"> pedagogika v Banskej Bys</w:t>
      </w:r>
      <w:r w:rsidR="00A46C2A">
        <w:rPr>
          <w:rFonts w:ascii="Times New Roman" w:hAnsi="Times New Roman" w:cs="Times New Roman"/>
          <w:sz w:val="24"/>
        </w:rPr>
        <w:t xml:space="preserve">trici) </w:t>
      </w:r>
    </w:p>
    <w:p w:rsidR="00026B4E" w:rsidRDefault="00026B4E" w:rsidP="000C1A23">
      <w:pPr>
        <w:spacing w:line="360" w:lineRule="auto"/>
        <w:rPr>
          <w:rFonts w:ascii="Times New Roman" w:hAnsi="Times New Roman" w:cs="Times New Roman"/>
          <w:sz w:val="24"/>
        </w:rPr>
      </w:pPr>
      <w:r w:rsidRPr="00307D3A">
        <w:rPr>
          <w:rFonts w:ascii="Times New Roman" w:hAnsi="Times New Roman" w:cs="Times New Roman"/>
          <w:sz w:val="24"/>
          <w:u w:val="single"/>
        </w:rPr>
        <w:t>Učiteľka Mgr. Katarína Gerbelová</w:t>
      </w:r>
      <w:r>
        <w:rPr>
          <w:rFonts w:ascii="Times New Roman" w:hAnsi="Times New Roman" w:cs="Times New Roman"/>
          <w:sz w:val="24"/>
        </w:rPr>
        <w:t xml:space="preserve"> – </w:t>
      </w:r>
      <w:r w:rsidR="0011791D">
        <w:rPr>
          <w:rFonts w:ascii="Times New Roman" w:hAnsi="Times New Roman" w:cs="Times New Roman"/>
          <w:sz w:val="24"/>
        </w:rPr>
        <w:t>ukončené vysokoškolské vzdelanie II. stupňa</w:t>
      </w:r>
      <w:r w:rsidR="00790472">
        <w:rPr>
          <w:rFonts w:ascii="Times New Roman" w:hAnsi="Times New Roman" w:cs="Times New Roman"/>
          <w:sz w:val="24"/>
        </w:rPr>
        <w:t xml:space="preserve"> (Špeciálna pedagogika na Univerzite Jana </w:t>
      </w:r>
      <w:proofErr w:type="spellStart"/>
      <w:r w:rsidR="00790472">
        <w:rPr>
          <w:rFonts w:ascii="Times New Roman" w:hAnsi="Times New Roman" w:cs="Times New Roman"/>
          <w:sz w:val="24"/>
        </w:rPr>
        <w:t>Amose</w:t>
      </w:r>
      <w:proofErr w:type="spellEnd"/>
      <w:r w:rsidR="00790472">
        <w:rPr>
          <w:rFonts w:ascii="Times New Roman" w:hAnsi="Times New Roman" w:cs="Times New Roman"/>
          <w:sz w:val="24"/>
        </w:rPr>
        <w:t xml:space="preserve"> Komenského v </w:t>
      </w:r>
      <w:r w:rsidR="000C1A23">
        <w:rPr>
          <w:rFonts w:ascii="Times New Roman" w:hAnsi="Times New Roman" w:cs="Times New Roman"/>
          <w:sz w:val="24"/>
        </w:rPr>
        <w:t xml:space="preserve">Prahe). </w:t>
      </w:r>
      <w:r w:rsidR="00307D3A">
        <w:rPr>
          <w:rFonts w:ascii="Times New Roman" w:hAnsi="Times New Roman" w:cs="Times New Roman"/>
          <w:sz w:val="24"/>
        </w:rPr>
        <w:t xml:space="preserve">V máji 2017 doštudovala </w:t>
      </w:r>
      <w:r>
        <w:rPr>
          <w:rFonts w:ascii="Times New Roman" w:hAnsi="Times New Roman" w:cs="Times New Roman"/>
          <w:sz w:val="24"/>
        </w:rPr>
        <w:t xml:space="preserve"> </w:t>
      </w:r>
      <w:r w:rsidR="0011791D">
        <w:rPr>
          <w:rFonts w:ascii="Times New Roman" w:hAnsi="Times New Roman" w:cs="Times New Roman"/>
          <w:sz w:val="24"/>
        </w:rPr>
        <w:t xml:space="preserve">Učiteľstvo pre materské školy a vychovávateľstvo </w:t>
      </w:r>
      <w:r w:rsidR="00790472">
        <w:rPr>
          <w:rFonts w:ascii="Times New Roman" w:hAnsi="Times New Roman" w:cs="Times New Roman"/>
          <w:sz w:val="24"/>
        </w:rPr>
        <w:t xml:space="preserve"> na Pedagogickej a sociálnej akadémii blahoslavenej Laury </w:t>
      </w:r>
      <w:r w:rsidR="0011791D">
        <w:rPr>
          <w:rFonts w:ascii="Times New Roman" w:hAnsi="Times New Roman" w:cs="Times New Roman"/>
          <w:sz w:val="24"/>
        </w:rPr>
        <w:t>v Trnave (pomaturitné kvalifikačné štúdium).</w:t>
      </w:r>
    </w:p>
    <w:p w:rsidR="0011791D" w:rsidRDefault="0011791D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1791D" w:rsidRPr="000C1A23" w:rsidRDefault="0011791D" w:rsidP="00F95D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0C1A23">
        <w:rPr>
          <w:rFonts w:ascii="Times New Roman" w:hAnsi="Times New Roman" w:cs="Times New Roman"/>
          <w:b/>
          <w:color w:val="00B050"/>
          <w:sz w:val="24"/>
        </w:rPr>
        <w:t xml:space="preserve">Údaje o ďalšom </w:t>
      </w:r>
      <w:r w:rsidR="002E1953" w:rsidRPr="000C1A23">
        <w:rPr>
          <w:rFonts w:ascii="Times New Roman" w:hAnsi="Times New Roman" w:cs="Times New Roman"/>
          <w:b/>
          <w:color w:val="00B050"/>
          <w:sz w:val="24"/>
        </w:rPr>
        <w:t>vzdelávaní pedagogických zamestnancov školy</w:t>
      </w:r>
    </w:p>
    <w:p w:rsidR="00F91171" w:rsidRPr="00311308" w:rsidRDefault="00F91171" w:rsidP="00F95D90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11308">
        <w:rPr>
          <w:rFonts w:ascii="Times New Roman" w:hAnsi="Times New Roman" w:cs="Times New Roman"/>
          <w:b/>
          <w:sz w:val="24"/>
          <w:u w:val="single"/>
        </w:rPr>
        <w:t>Mgr. Alexandra Hanková</w:t>
      </w:r>
    </w:p>
    <w:p w:rsidR="00F91171" w:rsidRDefault="00F91171" w:rsidP="00F95D9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Funkčné- Trenčín- Profesionalizácie práce vedúceho pedagogického zamestnanca</w:t>
      </w:r>
    </w:p>
    <w:p w:rsidR="00311308" w:rsidRDefault="00311308" w:rsidP="00F95D9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atestácia </w:t>
      </w:r>
    </w:p>
    <w:p w:rsidR="00311308" w:rsidRPr="00311308" w:rsidRDefault="00F91171" w:rsidP="00F95D9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11308">
        <w:rPr>
          <w:rFonts w:ascii="Times New Roman" w:hAnsi="Times New Roman" w:cs="Times New Roman"/>
          <w:b/>
          <w:sz w:val="24"/>
        </w:rPr>
        <w:t>Aktualizačné</w:t>
      </w:r>
      <w:r w:rsidR="00311308">
        <w:rPr>
          <w:rFonts w:ascii="Times New Roman" w:hAnsi="Times New Roman" w:cs="Times New Roman"/>
          <w:b/>
          <w:sz w:val="24"/>
        </w:rPr>
        <w:t xml:space="preserve">: </w:t>
      </w:r>
    </w:p>
    <w:p w:rsidR="00F91171" w:rsidRPr="00311308" w:rsidRDefault="00311308" w:rsidP="00311308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91171" w:rsidRPr="00311308">
        <w:rPr>
          <w:rFonts w:ascii="Times New Roman" w:hAnsi="Times New Roman" w:cs="Times New Roman"/>
          <w:sz w:val="24"/>
        </w:rPr>
        <w:t xml:space="preserve">Učiť moderne, inovatívne a kreatívne </w:t>
      </w:r>
    </w:p>
    <w:p w:rsidR="00F91171" w:rsidRDefault="00F91171" w:rsidP="00F95D9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Osobnostný, sociálny a morálny rozvoj</w:t>
      </w:r>
    </w:p>
    <w:p w:rsidR="00311308" w:rsidRDefault="00311308" w:rsidP="00F95D9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Integrácia digitálnych technológií do predškolského </w:t>
      </w:r>
      <w:proofErr w:type="spellStart"/>
      <w:r>
        <w:rPr>
          <w:rFonts w:ascii="Times New Roman" w:hAnsi="Times New Roman" w:cs="Times New Roman"/>
          <w:sz w:val="24"/>
        </w:rPr>
        <w:t>kurikula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11308" w:rsidRDefault="00311308" w:rsidP="00F95D9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Interaktívna komunikácia v edukačnom procese </w:t>
      </w:r>
    </w:p>
    <w:p w:rsidR="00311308" w:rsidRDefault="00311308" w:rsidP="00F95D9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Uplatnenie osobnostného, sociálneho a morálneho rozvoja vo vyučovaní </w:t>
      </w:r>
    </w:p>
    <w:p w:rsidR="00311308" w:rsidRDefault="00311308" w:rsidP="00F95D9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PowerPoint v edukačnom procese </w:t>
      </w:r>
    </w:p>
    <w:p w:rsidR="00F91171" w:rsidRDefault="00F91171" w:rsidP="00F95D9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Uplatnenie multikultúrnej výchovy vo vyučovacom procese</w:t>
      </w:r>
    </w:p>
    <w:p w:rsidR="00311308" w:rsidRDefault="00F91171" w:rsidP="00F95D9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11308">
        <w:rPr>
          <w:rFonts w:ascii="Times New Roman" w:hAnsi="Times New Roman" w:cs="Times New Roman"/>
          <w:b/>
          <w:sz w:val="24"/>
        </w:rPr>
        <w:t>Inovačné</w:t>
      </w:r>
      <w:r w:rsidR="00311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F91171" w:rsidRDefault="00F91171" w:rsidP="0031130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Interaktívna tabuľa a multimédiá vo vzdelávaní</w:t>
      </w:r>
    </w:p>
    <w:p w:rsidR="00311308" w:rsidRDefault="00311308" w:rsidP="00311308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Myšlienkové mapy vo výučbe </w:t>
      </w:r>
    </w:p>
    <w:p w:rsidR="00547B25" w:rsidRDefault="00000395" w:rsidP="00F95D9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Certifikát EDU DAY: Hravá matematika – čísla a vzťahy</w:t>
      </w:r>
    </w:p>
    <w:p w:rsidR="00000395" w:rsidRDefault="00000395" w:rsidP="00F95D9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Certifikát EDU DAY: Nájde svoj rytmus a tancuj </w:t>
      </w:r>
    </w:p>
    <w:p w:rsidR="00311308" w:rsidRPr="00150724" w:rsidRDefault="00150724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0724">
        <w:rPr>
          <w:rFonts w:ascii="Times New Roman" w:hAnsi="Times New Roman" w:cs="Times New Roman"/>
          <w:sz w:val="24"/>
        </w:rPr>
        <w:t>Zúčastnila</w:t>
      </w:r>
      <w:r>
        <w:rPr>
          <w:rFonts w:ascii="Times New Roman" w:hAnsi="Times New Roman" w:cs="Times New Roman"/>
          <w:sz w:val="24"/>
        </w:rPr>
        <w:t xml:space="preserve"> sa školení týkajúcich sa Zmeny vo vnútorných predpisov škôl v nadväznosti na nový zákon o ochrane osobných údajov</w:t>
      </w:r>
      <w:r w:rsidRPr="00150724">
        <w:rPr>
          <w:rFonts w:ascii="Times New Roman" w:hAnsi="Times New Roman" w:cs="Times New Roman"/>
          <w:sz w:val="24"/>
        </w:rPr>
        <w:t xml:space="preserve"> </w:t>
      </w:r>
    </w:p>
    <w:p w:rsidR="00F91171" w:rsidRPr="00311308" w:rsidRDefault="00F91171" w:rsidP="00F95D90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11308">
        <w:rPr>
          <w:rFonts w:ascii="Times New Roman" w:hAnsi="Times New Roman" w:cs="Times New Roman"/>
          <w:b/>
          <w:sz w:val="24"/>
          <w:u w:val="single"/>
        </w:rPr>
        <w:t>Mgr. Katarína Gerbelová</w:t>
      </w:r>
    </w:p>
    <w:p w:rsidR="00F91171" w:rsidRDefault="00F91171" w:rsidP="00F95D9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Adaptačné – MŠ Neporadza- Adaptačné vzdelávanie začínajúcej učiteľky</w:t>
      </w:r>
    </w:p>
    <w:p w:rsidR="00F91171" w:rsidRDefault="00F91171" w:rsidP="00F95D9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Kvalifikačné – </w:t>
      </w:r>
      <w:proofErr w:type="spellStart"/>
      <w:r>
        <w:rPr>
          <w:rFonts w:ascii="Times New Roman" w:hAnsi="Times New Roman" w:cs="Times New Roman"/>
          <w:sz w:val="24"/>
        </w:rPr>
        <w:t>PaSA</w:t>
      </w:r>
      <w:proofErr w:type="spellEnd"/>
      <w:r>
        <w:rPr>
          <w:rFonts w:ascii="Times New Roman" w:hAnsi="Times New Roman" w:cs="Times New Roman"/>
          <w:sz w:val="24"/>
        </w:rPr>
        <w:t xml:space="preserve"> Blahoslavenej Laury v Trnave – Učiteľstvo pre MŠ a vychovávateľstvo</w:t>
      </w:r>
    </w:p>
    <w:p w:rsidR="0037291C" w:rsidRDefault="00F91171" w:rsidP="0037291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Inovačné – </w:t>
      </w:r>
      <w:proofErr w:type="spellStart"/>
      <w:r>
        <w:rPr>
          <w:rFonts w:ascii="Times New Roman" w:hAnsi="Times New Roman" w:cs="Times New Roman"/>
          <w:sz w:val="24"/>
        </w:rPr>
        <w:t>Softimex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91C">
        <w:rPr>
          <w:rFonts w:ascii="Times New Roman" w:hAnsi="Times New Roman" w:cs="Times New Roman"/>
          <w:sz w:val="24"/>
        </w:rPr>
        <w:t>Education</w:t>
      </w:r>
      <w:proofErr w:type="spellEnd"/>
      <w:r w:rsidR="0037291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s.r.o. – Interaktívna ta</w:t>
      </w:r>
      <w:r w:rsidR="0037291C">
        <w:rPr>
          <w:rFonts w:ascii="Times New Roman" w:hAnsi="Times New Roman" w:cs="Times New Roman"/>
          <w:sz w:val="24"/>
        </w:rPr>
        <w:t xml:space="preserve">buľa a multimédiá vo vzdelávaní,     </w:t>
      </w:r>
    </w:p>
    <w:p w:rsidR="0037291C" w:rsidRPr="0037291C" w:rsidRDefault="0037291C" w:rsidP="0037291C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Kariérový koučing, s. r. o. – Myšlienkové mapy vo výučbe</w:t>
      </w:r>
    </w:p>
    <w:p w:rsidR="00790472" w:rsidRPr="00790472" w:rsidRDefault="00790472" w:rsidP="0079047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Aktualizačné </w:t>
      </w:r>
      <w:r w:rsidR="0037291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91C">
        <w:rPr>
          <w:rFonts w:ascii="Times New Roman" w:hAnsi="Times New Roman" w:cs="Times New Roman"/>
          <w:sz w:val="24"/>
        </w:rPr>
        <w:t>Softimex</w:t>
      </w:r>
      <w:proofErr w:type="spellEnd"/>
      <w:r w:rsidR="0037291C">
        <w:rPr>
          <w:rFonts w:ascii="Times New Roman" w:hAnsi="Times New Roman" w:cs="Times New Roman"/>
          <w:sz w:val="24"/>
        </w:rPr>
        <w:t xml:space="preserve"> Multimédiá, s. r. o. – Integrácia digitálnych technológií do predškolského </w:t>
      </w:r>
      <w:proofErr w:type="spellStart"/>
      <w:r w:rsidR="0037291C">
        <w:rPr>
          <w:rFonts w:ascii="Times New Roman" w:hAnsi="Times New Roman" w:cs="Times New Roman"/>
          <w:sz w:val="24"/>
        </w:rPr>
        <w:t>kurikula</w:t>
      </w:r>
      <w:proofErr w:type="spellEnd"/>
    </w:p>
    <w:p w:rsidR="00000395" w:rsidRPr="00000395" w:rsidRDefault="00000395" w:rsidP="0000039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000395">
        <w:rPr>
          <w:rFonts w:ascii="Times New Roman" w:hAnsi="Times New Roman" w:cs="Times New Roman"/>
          <w:sz w:val="24"/>
        </w:rPr>
        <w:t>C</w:t>
      </w:r>
      <w:r w:rsidR="0037291C">
        <w:rPr>
          <w:rFonts w:ascii="Times New Roman" w:hAnsi="Times New Roman" w:cs="Times New Roman"/>
          <w:sz w:val="24"/>
        </w:rPr>
        <w:t>ertifikát EDU DAY – odborný workshop - H</w:t>
      </w:r>
      <w:r w:rsidRPr="00000395">
        <w:rPr>
          <w:rFonts w:ascii="Times New Roman" w:hAnsi="Times New Roman" w:cs="Times New Roman"/>
          <w:sz w:val="24"/>
        </w:rPr>
        <w:t>ravá matematika – čísla a vzťahy</w:t>
      </w:r>
    </w:p>
    <w:p w:rsidR="00F91171" w:rsidRDefault="00F91171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1171" w:rsidRPr="000C1A23" w:rsidRDefault="009464F3" w:rsidP="00F95D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0C1A23">
        <w:rPr>
          <w:rFonts w:ascii="Times New Roman" w:hAnsi="Times New Roman" w:cs="Times New Roman"/>
          <w:b/>
          <w:color w:val="00B050"/>
          <w:sz w:val="24"/>
        </w:rPr>
        <w:t>Údaje o</w:t>
      </w:r>
      <w:r w:rsidR="006D5E88" w:rsidRPr="000C1A23">
        <w:rPr>
          <w:rFonts w:ascii="Times New Roman" w:hAnsi="Times New Roman" w:cs="Times New Roman"/>
          <w:b/>
          <w:color w:val="00B050"/>
          <w:sz w:val="24"/>
        </w:rPr>
        <w:t> aktivitách a prezentácii školy na verejnosti</w:t>
      </w:r>
    </w:p>
    <w:p w:rsidR="005C73A0" w:rsidRDefault="005C73A0" w:rsidP="00F95D90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Prezentácia MŠ na internetovej stránke školy ms.neporadza.sk , ďalej informovanie rodičov na sociálnej siete, </w:t>
      </w:r>
      <w:r w:rsidR="00502936">
        <w:rPr>
          <w:rFonts w:ascii="Times New Roman" w:hAnsi="Times New Roman" w:cs="Times New Roman"/>
          <w:sz w:val="24"/>
        </w:rPr>
        <w:t xml:space="preserve">aj </w:t>
      </w:r>
      <w:r>
        <w:rPr>
          <w:rFonts w:ascii="Times New Roman" w:hAnsi="Times New Roman" w:cs="Times New Roman"/>
          <w:sz w:val="24"/>
        </w:rPr>
        <w:t xml:space="preserve">prezentácia MŠ na obecnej </w:t>
      </w:r>
      <w:r w:rsidR="00502936">
        <w:rPr>
          <w:rFonts w:ascii="Times New Roman" w:hAnsi="Times New Roman" w:cs="Times New Roman"/>
          <w:sz w:val="24"/>
        </w:rPr>
        <w:t xml:space="preserve">nástenke </w:t>
      </w:r>
    </w:p>
    <w:p w:rsidR="00B3487F" w:rsidRDefault="00B3487F" w:rsidP="00F95D90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Výstavy výtvarných prác detí v</w:t>
      </w:r>
      <w:r w:rsidR="00ED785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MŠ</w:t>
      </w:r>
      <w:r w:rsidR="00ED7858">
        <w:rPr>
          <w:rFonts w:ascii="Times New Roman" w:hAnsi="Times New Roman" w:cs="Times New Roman"/>
          <w:sz w:val="24"/>
        </w:rPr>
        <w:t>, vianočné trhy</w:t>
      </w:r>
    </w:p>
    <w:p w:rsidR="00F1469D" w:rsidRDefault="00F1469D" w:rsidP="00F95D90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Počas celého roka spolupráca s CPPP v BN- logopédia v</w:t>
      </w:r>
      <w:r w:rsidR="00B375B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MŠ</w:t>
      </w:r>
    </w:p>
    <w:p w:rsidR="00B375BF" w:rsidRDefault="00B375BF" w:rsidP="00F95D90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Predstavenia v kultúrnom dome</w:t>
      </w:r>
    </w:p>
    <w:p w:rsidR="005C73A0" w:rsidRDefault="005C73A0" w:rsidP="00F95D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D7858" w:rsidRDefault="00ED7858" w:rsidP="00F95D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D7858" w:rsidRDefault="00ED7858" w:rsidP="00F95D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75732B" w:rsidRDefault="005C73A0" w:rsidP="0075732B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7030A0"/>
          <w:sz w:val="24"/>
        </w:rPr>
      </w:pPr>
      <w:r w:rsidRPr="00502936">
        <w:rPr>
          <w:rFonts w:ascii="Times New Roman" w:hAnsi="Times New Roman" w:cs="Times New Roman"/>
          <w:b/>
          <w:color w:val="7030A0"/>
          <w:sz w:val="24"/>
        </w:rPr>
        <w:lastRenderedPageBreak/>
        <w:t>PODUJATIA</w:t>
      </w:r>
    </w:p>
    <w:p w:rsidR="00983FB2" w:rsidRDefault="00983FB2" w:rsidP="00983FB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2017 Hudobno-zábavný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Simsalala</w:t>
      </w:r>
      <w:proofErr w:type="spellEnd"/>
    </w:p>
    <w:p w:rsidR="00983FB2" w:rsidRDefault="00983FB2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10. 2017 Jesenná slávnosť s rodičmi v MŠ </w:t>
      </w:r>
    </w:p>
    <w:p w:rsidR="00983FB2" w:rsidRDefault="00983FB2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10. 2017 Návšteva obecnej knižnice</w:t>
      </w:r>
    </w:p>
    <w:p w:rsidR="00983FB2" w:rsidRDefault="004D600A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11. – 30. 11.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Dentalalarm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staráme sa o svoje zúbky</w:t>
      </w:r>
    </w:p>
    <w:p w:rsidR="004D600A" w:rsidRDefault="004D600A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11. 2017 Cvičiteľ so psíkom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Bertou</w:t>
      </w:r>
      <w:proofErr w:type="spellEnd"/>
    </w:p>
    <w:p w:rsidR="004D600A" w:rsidRDefault="004D600A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11. 2017 Vianočné trhy</w:t>
      </w:r>
    </w:p>
    <w:p w:rsidR="004D600A" w:rsidRDefault="004D600A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11. 2017 Vianočné posedenie s rodičmi</w:t>
      </w:r>
    </w:p>
    <w:p w:rsidR="004D600A" w:rsidRDefault="004D600A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12. 2017 Stretnutie s kamarátmi zo ZŠ</w:t>
      </w:r>
    </w:p>
    <w:p w:rsidR="004D600A" w:rsidRDefault="004D600A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12. 2017 Mikuláš</w:t>
      </w:r>
    </w:p>
    <w:p w:rsidR="004D600A" w:rsidRDefault="004D600A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Vianočná pekáreň</w:t>
      </w:r>
    </w:p>
    <w:p w:rsidR="004D600A" w:rsidRDefault="004D600A" w:rsidP="00983FB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12. 2017 Vianočná besiedka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12. 2017 Bábkové divadlo Slniečko – Vianoce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2. 2018 Návšteva kamarátov v ZŠ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2. 2018 Karneval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2. 2018 Návšteva v obchode – Zdravá/nezdravá výživa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2. 2018 Úrad verejného zdravotníctva v Trenčíne- prednáška o ľudskom tele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3. 2018 Návšteva obecnej knižnice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3. 2018 Beseda so spisovateľom Matejom Zámečníkom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3. 2018 Mobilné planetárium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4. 2018 Bábkové divadlo – Abeceda zdravia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4. 2018 Deň Zeme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4. 2018 Vyšetrenie očí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5. 2018 Slávnosť 40. výročia vzniku MŠ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5. 2018 Deň mlieka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5. 2018 Malá logická olympiáda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5. 2018 Veselé zúbky</w:t>
      </w:r>
    </w:p>
    <w:p w:rsidR="004D600A" w:rsidRDefault="004D600A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5. 2018 Deň matiek</w:t>
      </w:r>
    </w:p>
    <w:p w:rsidR="004D600A" w:rsidRDefault="00876ED3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5. 2018 Hasiči v MŠ</w:t>
      </w:r>
    </w:p>
    <w:p w:rsidR="00876ED3" w:rsidRDefault="00876ED3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5. – 1. 6. 2018 Týždeň detských radostí</w:t>
      </w:r>
    </w:p>
    <w:p w:rsidR="00876ED3" w:rsidRDefault="00876ED3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6. 2018 Koncoročný výlet do Piešťan</w:t>
      </w:r>
    </w:p>
    <w:p w:rsidR="00876ED3" w:rsidRDefault="00876ED3" w:rsidP="004D600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6. 2018 Hudobno-zábavné vystúpenie – Máme radi leto</w:t>
      </w:r>
    </w:p>
    <w:p w:rsidR="00000395" w:rsidRDefault="00876ED3" w:rsidP="00876ED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6. 2018 Rozlúčka s MŠ a so školákmi</w:t>
      </w:r>
    </w:p>
    <w:p w:rsidR="00ED7858" w:rsidRPr="00876ED3" w:rsidRDefault="00ED7858" w:rsidP="00876ED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D90" w:rsidRPr="00000395" w:rsidRDefault="00F95D90" w:rsidP="0000039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000395">
        <w:rPr>
          <w:rFonts w:ascii="Times New Roman" w:hAnsi="Times New Roman" w:cs="Times New Roman"/>
          <w:b/>
          <w:color w:val="00B050"/>
          <w:sz w:val="24"/>
        </w:rPr>
        <w:t>Údaje o projektoch, do ktorých sa škola zapojila</w:t>
      </w:r>
    </w:p>
    <w:p w:rsidR="009C27E5" w:rsidRDefault="009C27E5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5D90" w:rsidRDefault="00F95D90" w:rsidP="00F95D90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Európsky program podpory konzumácie ovocia a zeleniny v školách „Školské ovocie“</w:t>
      </w:r>
    </w:p>
    <w:p w:rsidR="00F95D90" w:rsidRDefault="00F95D90" w:rsidP="00F95D90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na podporu konzumácie mlieka a mliečnych výrobkov s finančnou podporou EÚ: „Školský mliečny program“</w:t>
      </w:r>
    </w:p>
    <w:p w:rsidR="00B375BF" w:rsidRDefault="00B375BF" w:rsidP="00F95D90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Gesto pre mesto – </w:t>
      </w:r>
      <w:r w:rsidR="00ED7858">
        <w:rPr>
          <w:rFonts w:ascii="Times New Roman" w:hAnsi="Times New Roman" w:cs="Times New Roman"/>
          <w:sz w:val="24"/>
        </w:rPr>
        <w:t xml:space="preserve">Zážitkové učenie na čerstvom vzduchu </w:t>
      </w:r>
    </w:p>
    <w:p w:rsidR="00B375BF" w:rsidRDefault="00B375BF" w:rsidP="00F95D90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Veselé zúbky</w:t>
      </w:r>
      <w:r w:rsidR="00ED7858">
        <w:rPr>
          <w:rFonts w:ascii="Times New Roman" w:hAnsi="Times New Roman" w:cs="Times New Roman"/>
          <w:sz w:val="24"/>
        </w:rPr>
        <w:t xml:space="preserve"> – DM výhra koncert + 2000 eur na výrobky </w:t>
      </w:r>
    </w:p>
    <w:p w:rsidR="00B375BF" w:rsidRPr="00B375BF" w:rsidRDefault="00B375BF" w:rsidP="00B375BF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Medvedík </w:t>
      </w:r>
      <w:proofErr w:type="spellStart"/>
      <w:r>
        <w:rPr>
          <w:rFonts w:ascii="Times New Roman" w:hAnsi="Times New Roman" w:cs="Times New Roman"/>
          <w:sz w:val="24"/>
        </w:rPr>
        <w:t>Nivea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95D90" w:rsidRDefault="00F95D90" w:rsidP="00F95D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5D90" w:rsidRPr="007F7C82" w:rsidRDefault="00F95D90" w:rsidP="00F95D9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7F7C82">
        <w:rPr>
          <w:rFonts w:ascii="Times New Roman" w:hAnsi="Times New Roman" w:cs="Times New Roman"/>
          <w:b/>
          <w:color w:val="00B050"/>
          <w:sz w:val="24"/>
        </w:rPr>
        <w:t>Inšpekčná činnosť</w:t>
      </w:r>
    </w:p>
    <w:p w:rsidR="00000395" w:rsidRDefault="00000395" w:rsidP="00CF5D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školskom roku 2017/ 2018 nebola vykonaná žiadna inšpekčná činnosť. </w:t>
      </w:r>
      <w:r w:rsidR="007F7C82">
        <w:rPr>
          <w:rFonts w:ascii="Times New Roman" w:hAnsi="Times New Roman" w:cs="Times New Roman"/>
          <w:sz w:val="24"/>
        </w:rPr>
        <w:t xml:space="preserve">            </w:t>
      </w:r>
    </w:p>
    <w:p w:rsidR="00860EE3" w:rsidRDefault="007F7C82" w:rsidP="00CF5D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860EE3" w:rsidRPr="00CF5D61" w:rsidRDefault="00860EE3" w:rsidP="00860EE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CF5D61">
        <w:rPr>
          <w:rFonts w:ascii="Times New Roman" w:hAnsi="Times New Roman" w:cs="Times New Roman"/>
          <w:b/>
          <w:color w:val="00B050"/>
          <w:sz w:val="24"/>
        </w:rPr>
        <w:t>Údaje o priestorových a materiálno-technických podmienkach školy</w:t>
      </w:r>
    </w:p>
    <w:p w:rsidR="00860EE3" w:rsidRDefault="00860EE3" w:rsidP="00CF5D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Priestorové podmienky sú na dobrej úrovni, spĺňajú bezpečnostné a hygienické požiadavky. Trieda je osvetlená, slnečná. </w:t>
      </w:r>
      <w:r w:rsidR="00266F15">
        <w:rPr>
          <w:rFonts w:ascii="Times New Roman" w:hAnsi="Times New Roman" w:cs="Times New Roman"/>
          <w:sz w:val="24"/>
        </w:rPr>
        <w:t>Vybavenie hračiek a učebných pomôcok je primerané</w:t>
      </w:r>
      <w:r w:rsidR="009532C2">
        <w:rPr>
          <w:rFonts w:ascii="Times New Roman" w:hAnsi="Times New Roman" w:cs="Times New Roman"/>
          <w:sz w:val="24"/>
        </w:rPr>
        <w:t xml:space="preserve"> a neustále dopĺňané</w:t>
      </w:r>
      <w:r w:rsidR="00266F15">
        <w:rPr>
          <w:rFonts w:ascii="Times New Roman" w:hAnsi="Times New Roman" w:cs="Times New Roman"/>
          <w:sz w:val="24"/>
        </w:rPr>
        <w:t xml:space="preserve">. Trieda má interaktívnu tabuľu s dataprojektorom a notebookom, pripojením na internet, CD prehrávačom, farebnú tlačiareň, </w:t>
      </w:r>
      <w:proofErr w:type="spellStart"/>
      <w:r w:rsidR="000643C0">
        <w:rPr>
          <w:rFonts w:ascii="Times New Roman" w:hAnsi="Times New Roman" w:cs="Times New Roman"/>
          <w:sz w:val="24"/>
        </w:rPr>
        <w:t>BEE-bot</w:t>
      </w:r>
      <w:proofErr w:type="spellEnd"/>
      <w:r w:rsidR="000643C0">
        <w:rPr>
          <w:rFonts w:ascii="Times New Roman" w:hAnsi="Times New Roman" w:cs="Times New Roman"/>
          <w:sz w:val="24"/>
        </w:rPr>
        <w:t xml:space="preserve"> včelu, </w:t>
      </w:r>
      <w:r w:rsidR="000643C0">
        <w:rPr>
          <w:rFonts w:ascii="Times New Roman" w:hAnsi="Times New Roman" w:cs="Times New Roman"/>
          <w:sz w:val="24"/>
        </w:rPr>
        <w:lastRenderedPageBreak/>
        <w:t xml:space="preserve">Cirkus šaša </w:t>
      </w:r>
      <w:proofErr w:type="spellStart"/>
      <w:r w:rsidR="000643C0">
        <w:rPr>
          <w:rFonts w:ascii="Times New Roman" w:hAnsi="Times New Roman" w:cs="Times New Roman"/>
          <w:sz w:val="24"/>
        </w:rPr>
        <w:t>Tomaáša</w:t>
      </w:r>
      <w:proofErr w:type="spellEnd"/>
      <w:r w:rsidR="000643C0">
        <w:rPr>
          <w:rFonts w:ascii="Times New Roman" w:hAnsi="Times New Roman" w:cs="Times New Roman"/>
          <w:sz w:val="24"/>
        </w:rPr>
        <w:t>,</w:t>
      </w:r>
      <w:r w:rsidR="0048127E">
        <w:rPr>
          <w:rFonts w:ascii="Times New Roman" w:hAnsi="Times New Roman" w:cs="Times New Roman"/>
          <w:sz w:val="24"/>
        </w:rPr>
        <w:t xml:space="preserve"> Lego,</w:t>
      </w:r>
      <w:r w:rsidR="000643C0">
        <w:rPr>
          <w:rFonts w:ascii="Times New Roman" w:hAnsi="Times New Roman" w:cs="Times New Roman"/>
          <w:sz w:val="24"/>
        </w:rPr>
        <w:t xml:space="preserve"> </w:t>
      </w:r>
      <w:r w:rsidR="009532C2">
        <w:rPr>
          <w:rFonts w:ascii="Times New Roman" w:hAnsi="Times New Roman" w:cs="Times New Roman"/>
          <w:sz w:val="24"/>
        </w:rPr>
        <w:t xml:space="preserve">Duplo, </w:t>
      </w:r>
      <w:r w:rsidR="000643C0">
        <w:rPr>
          <w:rFonts w:ascii="Times New Roman" w:hAnsi="Times New Roman" w:cs="Times New Roman"/>
          <w:sz w:val="24"/>
        </w:rPr>
        <w:t xml:space="preserve">relaxačné vaky, </w:t>
      </w:r>
      <w:proofErr w:type="spellStart"/>
      <w:r w:rsidR="000643C0">
        <w:rPr>
          <w:rFonts w:ascii="Times New Roman" w:hAnsi="Times New Roman" w:cs="Times New Roman"/>
          <w:sz w:val="24"/>
        </w:rPr>
        <w:t>Sewu</w:t>
      </w:r>
      <w:proofErr w:type="spellEnd"/>
      <w:r w:rsidR="000643C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43C0">
        <w:rPr>
          <w:rFonts w:ascii="Times New Roman" w:hAnsi="Times New Roman" w:cs="Times New Roman"/>
          <w:sz w:val="24"/>
        </w:rPr>
        <w:t>puzzle</w:t>
      </w:r>
      <w:proofErr w:type="spellEnd"/>
      <w:r w:rsidR="000643C0">
        <w:rPr>
          <w:rFonts w:ascii="Times New Roman" w:hAnsi="Times New Roman" w:cs="Times New Roman"/>
          <w:sz w:val="24"/>
        </w:rPr>
        <w:t xml:space="preserve">, manipulačný panel Farbička, zvieracie čiapky na dramatizáciu, </w:t>
      </w:r>
      <w:r w:rsidR="00266F15">
        <w:rPr>
          <w:rFonts w:ascii="Times New Roman" w:hAnsi="Times New Roman" w:cs="Times New Roman"/>
          <w:sz w:val="24"/>
        </w:rPr>
        <w:t xml:space="preserve">detské fitness centrum (bicykel, steper, bežiaci pás), trieda má svoje hrové kútiky. </w:t>
      </w:r>
    </w:p>
    <w:p w:rsidR="00CD6BE3" w:rsidRDefault="00860EE3" w:rsidP="00860E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auguste 2015 prebehla rekonštrukcia </w:t>
      </w:r>
      <w:r w:rsidR="00C813B3">
        <w:rPr>
          <w:rFonts w:ascii="Times New Roman" w:hAnsi="Times New Roman" w:cs="Times New Roman"/>
          <w:sz w:val="24"/>
        </w:rPr>
        <w:t>v MŠ</w:t>
      </w:r>
      <w:r>
        <w:rPr>
          <w:rFonts w:ascii="Times New Roman" w:hAnsi="Times New Roman" w:cs="Times New Roman"/>
          <w:sz w:val="24"/>
        </w:rPr>
        <w:t xml:space="preserve"> (</w:t>
      </w:r>
      <w:r w:rsidR="00C813B3">
        <w:rPr>
          <w:rFonts w:ascii="Times New Roman" w:hAnsi="Times New Roman" w:cs="Times New Roman"/>
          <w:sz w:val="24"/>
        </w:rPr>
        <w:t xml:space="preserve">nové plastové okná, čalúnenie ležadiel, ) a úplná rekonštrukcia detskej </w:t>
      </w:r>
      <w:proofErr w:type="spellStart"/>
      <w:r w:rsidR="00C813B3">
        <w:rPr>
          <w:rFonts w:ascii="Times New Roman" w:hAnsi="Times New Roman" w:cs="Times New Roman"/>
          <w:sz w:val="24"/>
        </w:rPr>
        <w:t>umyvárky</w:t>
      </w:r>
      <w:proofErr w:type="spellEnd"/>
      <w:r w:rsidR="00C813B3">
        <w:rPr>
          <w:rFonts w:ascii="Times New Roman" w:hAnsi="Times New Roman" w:cs="Times New Roman"/>
          <w:sz w:val="24"/>
        </w:rPr>
        <w:t xml:space="preserve"> (dlažba, obklad, lampa,</w:t>
      </w:r>
      <w:r>
        <w:rPr>
          <w:rFonts w:ascii="Times New Roman" w:hAnsi="Times New Roman" w:cs="Times New Roman"/>
          <w:sz w:val="24"/>
        </w:rPr>
        <w:t xml:space="preserve"> toalety, umývadlá...)</w:t>
      </w:r>
    </w:p>
    <w:p w:rsidR="0048127E" w:rsidRDefault="009532C2" w:rsidP="00860E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auguste 2016 bola zriadená spálňa pre deti, vymaľovali sa priestory spálne, kuchyne, spoločné priestory, vymenili sa lampy v triede i v spálni, vytepovali sa </w:t>
      </w:r>
      <w:proofErr w:type="spellStart"/>
      <w:r>
        <w:rPr>
          <w:rFonts w:ascii="Times New Roman" w:hAnsi="Times New Roman" w:cs="Times New Roman"/>
          <w:sz w:val="24"/>
        </w:rPr>
        <w:t>lehátka</w:t>
      </w:r>
      <w:proofErr w:type="spellEnd"/>
      <w:r>
        <w:rPr>
          <w:rFonts w:ascii="Times New Roman" w:hAnsi="Times New Roman" w:cs="Times New Roman"/>
          <w:sz w:val="24"/>
        </w:rPr>
        <w:t xml:space="preserve"> i koberec.</w:t>
      </w:r>
      <w:r w:rsidR="0048127E">
        <w:rPr>
          <w:rFonts w:ascii="Times New Roman" w:hAnsi="Times New Roman" w:cs="Times New Roman"/>
          <w:sz w:val="24"/>
        </w:rPr>
        <w:t xml:space="preserve"> </w:t>
      </w:r>
    </w:p>
    <w:p w:rsidR="00B375BF" w:rsidRDefault="00B375BF" w:rsidP="00860E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1469D" w:rsidRPr="00CF5D61" w:rsidRDefault="00F1469D" w:rsidP="00F1469D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CF5D61">
        <w:rPr>
          <w:rFonts w:ascii="Times New Roman" w:hAnsi="Times New Roman" w:cs="Times New Roman"/>
          <w:b/>
          <w:color w:val="00B050"/>
          <w:sz w:val="24"/>
        </w:rPr>
        <w:t>Cieľ, ktorý si škola určila v koncepčnom zámere rozvoja školy na príslušný školský rok a vyhodnotenie jeho plnenia</w:t>
      </w:r>
    </w:p>
    <w:p w:rsidR="001C6C55" w:rsidRPr="001C6C55" w:rsidRDefault="001C6C55" w:rsidP="001C6C55">
      <w:pPr>
        <w:pStyle w:val="Normlnywebov"/>
        <w:spacing w:before="150" w:line="360" w:lineRule="auto"/>
        <w:jc w:val="both"/>
        <w:rPr>
          <w:rFonts w:eastAsia="Times New Roman"/>
          <w:bCs/>
          <w:color w:val="000000"/>
          <w:spacing w:val="20"/>
          <w:szCs w:val="20"/>
        </w:rPr>
      </w:pPr>
      <w:r w:rsidRPr="001C6C55">
        <w:t xml:space="preserve">Vízia školy: </w:t>
      </w:r>
      <w:r w:rsidRPr="001C6C55">
        <w:rPr>
          <w:rFonts w:eastAsia="Times New Roman"/>
          <w:bCs/>
          <w:color w:val="000000"/>
          <w:spacing w:val="20"/>
          <w:szCs w:val="20"/>
        </w:rPr>
        <w:t>Šťastné, zdravé, hravé a múdre dieťa, ktoré spoznáva svet okolo nás !</w:t>
      </w:r>
    </w:p>
    <w:p w:rsidR="00F1469D" w:rsidRPr="003C4B4A" w:rsidRDefault="000643C0" w:rsidP="00F1469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C4B4A">
        <w:rPr>
          <w:rFonts w:ascii="Times New Roman" w:hAnsi="Times New Roman" w:cs="Times New Roman"/>
          <w:sz w:val="24"/>
          <w:u w:val="single"/>
        </w:rPr>
        <w:t>a) hodnotová orientácia školy</w:t>
      </w:r>
    </w:p>
    <w:p w:rsidR="003C4B4A" w:rsidRDefault="00427C51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DA">
        <w:rPr>
          <w:rFonts w:ascii="Times New Roman" w:hAnsi="Times New Roman" w:cs="Times New Roman"/>
          <w:b/>
          <w:sz w:val="24"/>
        </w:rPr>
        <w:t>Výchova a</w:t>
      </w:r>
      <w:r w:rsidR="00E773C0" w:rsidRPr="008C34DA">
        <w:rPr>
          <w:rFonts w:ascii="Times New Roman" w:hAnsi="Times New Roman" w:cs="Times New Roman"/>
          <w:b/>
          <w:sz w:val="24"/>
        </w:rPr>
        <w:t> </w:t>
      </w:r>
      <w:r w:rsidRPr="008C34DA">
        <w:rPr>
          <w:rFonts w:ascii="Times New Roman" w:hAnsi="Times New Roman" w:cs="Times New Roman"/>
          <w:b/>
          <w:sz w:val="24"/>
        </w:rPr>
        <w:t>vzdelávanie</w:t>
      </w:r>
      <w:r w:rsidR="00E773C0">
        <w:rPr>
          <w:rFonts w:ascii="Times New Roman" w:hAnsi="Times New Roman" w:cs="Times New Roman"/>
          <w:sz w:val="24"/>
        </w:rPr>
        <w:t xml:space="preserve">- </w:t>
      </w:r>
      <w:r w:rsidR="00AB18A5">
        <w:rPr>
          <w:rFonts w:ascii="Times New Roman" w:hAnsi="Times New Roman" w:cs="Times New Roman"/>
          <w:sz w:val="24"/>
        </w:rPr>
        <w:t>cieľ bol splnený využívaním učebných pomôcok a hračiek, v </w:t>
      </w:r>
      <w:proofErr w:type="spellStart"/>
      <w:r w:rsidR="00AB18A5">
        <w:rPr>
          <w:rFonts w:ascii="Times New Roman" w:hAnsi="Times New Roman" w:cs="Times New Roman"/>
          <w:sz w:val="24"/>
        </w:rPr>
        <w:t>predčitateľskej</w:t>
      </w:r>
      <w:proofErr w:type="spellEnd"/>
      <w:r w:rsidR="00AB18A5">
        <w:rPr>
          <w:rFonts w:ascii="Times New Roman" w:hAnsi="Times New Roman" w:cs="Times New Roman"/>
          <w:sz w:val="24"/>
        </w:rPr>
        <w:t xml:space="preserve"> gramotnosti bola vo veľkej miere využívaná interaktívna tabuľa, edukačné aktivity, v environmentálnej výchove sme využívali množstvo prírodného materiálu, zážitkové učenie, vychádzky do prírody a environmentálne hry. </w:t>
      </w:r>
    </w:p>
    <w:p w:rsidR="00427C51" w:rsidRDefault="00427C51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DA">
        <w:rPr>
          <w:rFonts w:ascii="Times New Roman" w:hAnsi="Times New Roman" w:cs="Times New Roman"/>
          <w:b/>
          <w:sz w:val="24"/>
        </w:rPr>
        <w:t>Emocionalizácia</w:t>
      </w:r>
      <w:r w:rsidR="00E773C0" w:rsidRPr="008C34DA">
        <w:rPr>
          <w:rFonts w:ascii="Times New Roman" w:hAnsi="Times New Roman" w:cs="Times New Roman"/>
          <w:b/>
          <w:sz w:val="24"/>
        </w:rPr>
        <w:t>-</w:t>
      </w:r>
      <w:r w:rsidR="00E773C0">
        <w:rPr>
          <w:rFonts w:ascii="Times New Roman" w:hAnsi="Times New Roman" w:cs="Times New Roman"/>
          <w:sz w:val="24"/>
        </w:rPr>
        <w:t xml:space="preserve"> cieľ bol plnený priebežne vyjadrovaním emócií</w:t>
      </w:r>
    </w:p>
    <w:p w:rsidR="00427C51" w:rsidRDefault="00427C51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DA">
        <w:rPr>
          <w:rFonts w:ascii="Times New Roman" w:hAnsi="Times New Roman" w:cs="Times New Roman"/>
          <w:b/>
          <w:sz w:val="24"/>
        </w:rPr>
        <w:t>Vnímanie</w:t>
      </w:r>
      <w:r w:rsidR="00E773C0" w:rsidRPr="008C34DA">
        <w:rPr>
          <w:rFonts w:ascii="Times New Roman" w:hAnsi="Times New Roman" w:cs="Times New Roman"/>
          <w:b/>
          <w:sz w:val="24"/>
        </w:rPr>
        <w:t>-</w:t>
      </w:r>
      <w:r w:rsidR="00E773C0">
        <w:rPr>
          <w:rFonts w:ascii="Times New Roman" w:hAnsi="Times New Roman" w:cs="Times New Roman"/>
          <w:sz w:val="24"/>
        </w:rPr>
        <w:t xml:space="preserve"> cieľ bol splnený pozorovaním, objavovaním a poznávaním</w:t>
      </w:r>
    </w:p>
    <w:p w:rsidR="00427C51" w:rsidRDefault="00427C51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DA">
        <w:rPr>
          <w:rFonts w:ascii="Times New Roman" w:hAnsi="Times New Roman" w:cs="Times New Roman"/>
          <w:b/>
          <w:sz w:val="24"/>
        </w:rPr>
        <w:t>Empatia</w:t>
      </w:r>
      <w:r w:rsidR="00E773C0">
        <w:rPr>
          <w:rFonts w:ascii="Times New Roman" w:hAnsi="Times New Roman" w:cs="Times New Roman"/>
          <w:sz w:val="24"/>
        </w:rPr>
        <w:t xml:space="preserve">- cieľ </w:t>
      </w:r>
      <w:r w:rsidR="00AB18A5">
        <w:rPr>
          <w:rFonts w:ascii="Times New Roman" w:hAnsi="Times New Roman" w:cs="Times New Roman"/>
          <w:sz w:val="24"/>
        </w:rPr>
        <w:t xml:space="preserve">je dlhodobý, ak cesta k zlepšovaniu vzťahov s deťmi, rodičmi, zriaďovateľom i inými inštitúciami.  </w:t>
      </w:r>
    </w:p>
    <w:p w:rsidR="00427C51" w:rsidRDefault="00427C51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DA">
        <w:rPr>
          <w:rFonts w:ascii="Times New Roman" w:hAnsi="Times New Roman" w:cs="Times New Roman"/>
          <w:b/>
          <w:sz w:val="24"/>
        </w:rPr>
        <w:t>Rozvoj reči</w:t>
      </w:r>
      <w:r w:rsidR="001C6C55">
        <w:rPr>
          <w:rFonts w:ascii="Times New Roman" w:hAnsi="Times New Roman" w:cs="Times New Roman"/>
          <w:sz w:val="24"/>
        </w:rPr>
        <w:t xml:space="preserve">- cieľ bol splnený čiastočne, spoluprácou s logopédom, využívaním riekaniek, piesní. </w:t>
      </w:r>
      <w:r w:rsidR="0048127E">
        <w:rPr>
          <w:rFonts w:ascii="Times New Roman" w:hAnsi="Times New Roman" w:cs="Times New Roman"/>
          <w:sz w:val="24"/>
        </w:rPr>
        <w:t>P</w:t>
      </w:r>
      <w:r w:rsidR="00E773C0">
        <w:rPr>
          <w:rFonts w:ascii="Times New Roman" w:hAnsi="Times New Roman" w:cs="Times New Roman"/>
          <w:sz w:val="24"/>
        </w:rPr>
        <w:t>roblém u detí je hlasná komunikácia, nerešpektovanie pravidiel a skákanie si do reči.</w:t>
      </w:r>
      <w:r w:rsidR="0048127E">
        <w:rPr>
          <w:rFonts w:ascii="Times New Roman" w:hAnsi="Times New Roman" w:cs="Times New Roman"/>
          <w:sz w:val="24"/>
        </w:rPr>
        <w:t xml:space="preserve"> Polovica detí navštevovala krúžok anglického jazyka.</w:t>
      </w:r>
    </w:p>
    <w:p w:rsidR="00427C51" w:rsidRDefault="00427C51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DA">
        <w:rPr>
          <w:rFonts w:ascii="Times New Roman" w:hAnsi="Times New Roman" w:cs="Times New Roman"/>
          <w:b/>
          <w:sz w:val="24"/>
        </w:rPr>
        <w:t>Iniciatíva</w:t>
      </w:r>
      <w:r w:rsidR="001C6C55" w:rsidRPr="008C34DA">
        <w:rPr>
          <w:rFonts w:ascii="Times New Roman" w:hAnsi="Times New Roman" w:cs="Times New Roman"/>
          <w:b/>
          <w:sz w:val="24"/>
        </w:rPr>
        <w:t>-</w:t>
      </w:r>
      <w:r w:rsidR="001C6C55">
        <w:rPr>
          <w:rFonts w:ascii="Times New Roman" w:hAnsi="Times New Roman" w:cs="Times New Roman"/>
          <w:sz w:val="24"/>
        </w:rPr>
        <w:t xml:space="preserve"> cieľ je plnený priebežne, neustále sa prejavovať skutkami, stále niečo zlepšovať</w:t>
      </w:r>
    </w:p>
    <w:p w:rsidR="00427C51" w:rsidRDefault="00427C51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DA">
        <w:rPr>
          <w:rFonts w:ascii="Times New Roman" w:hAnsi="Times New Roman" w:cs="Times New Roman"/>
          <w:b/>
          <w:sz w:val="24"/>
        </w:rPr>
        <w:t>Čestnosť</w:t>
      </w:r>
      <w:r w:rsidR="001C6C55">
        <w:rPr>
          <w:rFonts w:ascii="Times New Roman" w:hAnsi="Times New Roman" w:cs="Times New Roman"/>
          <w:sz w:val="24"/>
        </w:rPr>
        <w:t>- cieľ bol splnený vzájomnou spoluprácou a pomocou (pedagóg, dieťa, rodič)</w:t>
      </w:r>
    </w:p>
    <w:p w:rsidR="00427C51" w:rsidRDefault="00427C51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DA">
        <w:rPr>
          <w:rFonts w:ascii="Times New Roman" w:hAnsi="Times New Roman" w:cs="Times New Roman"/>
          <w:b/>
          <w:sz w:val="24"/>
        </w:rPr>
        <w:t>Kreativita</w:t>
      </w:r>
      <w:r w:rsidR="001C6C55" w:rsidRPr="008C34DA">
        <w:rPr>
          <w:rFonts w:ascii="Times New Roman" w:hAnsi="Times New Roman" w:cs="Times New Roman"/>
          <w:b/>
          <w:sz w:val="24"/>
        </w:rPr>
        <w:t>-</w:t>
      </w:r>
      <w:r w:rsidR="001C6C55">
        <w:rPr>
          <w:rFonts w:ascii="Times New Roman" w:hAnsi="Times New Roman" w:cs="Times New Roman"/>
          <w:sz w:val="24"/>
        </w:rPr>
        <w:t xml:space="preserve"> cieľ bol splnený tvorením, experimentovaním a bádaním</w:t>
      </w:r>
    </w:p>
    <w:p w:rsidR="00427C51" w:rsidRDefault="00427C51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34DA">
        <w:rPr>
          <w:rFonts w:ascii="Times New Roman" w:hAnsi="Times New Roman" w:cs="Times New Roman"/>
          <w:b/>
          <w:sz w:val="24"/>
        </w:rPr>
        <w:lastRenderedPageBreak/>
        <w:t>Aktivita</w:t>
      </w:r>
      <w:r w:rsidR="001C6C55" w:rsidRPr="008C34DA">
        <w:rPr>
          <w:rFonts w:ascii="Times New Roman" w:hAnsi="Times New Roman" w:cs="Times New Roman"/>
          <w:b/>
          <w:sz w:val="24"/>
        </w:rPr>
        <w:t>-</w:t>
      </w:r>
      <w:r w:rsidR="001C6C55">
        <w:rPr>
          <w:rFonts w:ascii="Times New Roman" w:hAnsi="Times New Roman" w:cs="Times New Roman"/>
          <w:sz w:val="24"/>
        </w:rPr>
        <w:t xml:space="preserve"> cieľ bol splnený pobytom vonku, denným zdravotným cvičením, turistickými vychádzkami, športovou olympiádou</w:t>
      </w:r>
    </w:p>
    <w:p w:rsidR="000643C0" w:rsidRPr="002304D4" w:rsidRDefault="000643C0" w:rsidP="00F1469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304D4">
        <w:rPr>
          <w:rFonts w:ascii="Times New Roman" w:hAnsi="Times New Roman" w:cs="Times New Roman"/>
          <w:sz w:val="24"/>
          <w:u w:val="single"/>
        </w:rPr>
        <w:t>b) tradície školy</w:t>
      </w:r>
    </w:p>
    <w:p w:rsidR="00C93463" w:rsidRDefault="00C93463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Cieľ bol splnený</w:t>
      </w:r>
      <w:r w:rsidR="007C7E7D">
        <w:rPr>
          <w:rFonts w:ascii="Times New Roman" w:hAnsi="Times New Roman" w:cs="Times New Roman"/>
          <w:sz w:val="24"/>
        </w:rPr>
        <w:t xml:space="preserve"> čiastočne</w:t>
      </w:r>
      <w:r>
        <w:rPr>
          <w:rFonts w:ascii="Times New Roman" w:hAnsi="Times New Roman" w:cs="Times New Roman"/>
          <w:sz w:val="24"/>
        </w:rPr>
        <w:t xml:space="preserve">. Využívame prácu logopéda, prezentujeme MŠ na verejnosti, </w:t>
      </w:r>
      <w:r w:rsidR="007C7E7D">
        <w:rPr>
          <w:rFonts w:ascii="Times New Roman" w:hAnsi="Times New Roman" w:cs="Times New Roman"/>
          <w:sz w:val="24"/>
        </w:rPr>
        <w:t xml:space="preserve">vytvárame vhodné podmienky na edukáciu, učiteľky sa zúčastňujú vzdelávaní, využívame poznatky pedagogickej diagnostiky. </w:t>
      </w:r>
      <w:r w:rsidR="00101FE6">
        <w:rPr>
          <w:rFonts w:ascii="Times New Roman" w:hAnsi="Times New Roman" w:cs="Times New Roman"/>
          <w:sz w:val="24"/>
        </w:rPr>
        <w:t>Krúžková činnosť je zabezpečená formou externého lektora- anglický krúžok.</w:t>
      </w:r>
      <w:bookmarkStart w:id="0" w:name="_GoBack"/>
      <w:bookmarkEnd w:id="0"/>
      <w:r w:rsidR="007C7E7D">
        <w:rPr>
          <w:rFonts w:ascii="Times New Roman" w:hAnsi="Times New Roman" w:cs="Times New Roman"/>
          <w:sz w:val="24"/>
        </w:rPr>
        <w:t xml:space="preserve"> </w:t>
      </w:r>
      <w:r w:rsidR="009532C2">
        <w:rPr>
          <w:rFonts w:ascii="Times New Roman" w:hAnsi="Times New Roman" w:cs="Times New Roman"/>
          <w:sz w:val="24"/>
        </w:rPr>
        <w:t xml:space="preserve">Deti boli vedené k environmentálnemu cíteniu a pohybom k zdravému životnému štýlu. </w:t>
      </w:r>
    </w:p>
    <w:p w:rsidR="000643C0" w:rsidRPr="002304D4" w:rsidRDefault="000643C0" w:rsidP="00F1469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304D4">
        <w:rPr>
          <w:rFonts w:ascii="Times New Roman" w:hAnsi="Times New Roman" w:cs="Times New Roman"/>
          <w:sz w:val="24"/>
          <w:u w:val="single"/>
        </w:rPr>
        <w:t xml:space="preserve">c) vonkajšie </w:t>
      </w:r>
      <w:r w:rsidR="002304D4">
        <w:rPr>
          <w:rFonts w:ascii="Times New Roman" w:hAnsi="Times New Roman" w:cs="Times New Roman"/>
          <w:sz w:val="24"/>
          <w:u w:val="single"/>
        </w:rPr>
        <w:t xml:space="preserve">a vnútorné </w:t>
      </w:r>
      <w:r w:rsidRPr="002304D4">
        <w:rPr>
          <w:rFonts w:ascii="Times New Roman" w:hAnsi="Times New Roman" w:cs="Times New Roman"/>
          <w:sz w:val="24"/>
          <w:u w:val="single"/>
        </w:rPr>
        <w:t>prostredie</w:t>
      </w:r>
    </w:p>
    <w:p w:rsidR="002304D4" w:rsidRDefault="002304D4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Cieľ bol splnený. Veľmi kladne hodnotíme spoluprácu so ZŠ Neporadza, obecnou knižnicou, CPPP v Bánovciach nad Bebravou, spoluprácu s rodičmi aj zriaďovateľom. </w:t>
      </w:r>
    </w:p>
    <w:p w:rsidR="000643C0" w:rsidRPr="002304D4" w:rsidRDefault="002304D4" w:rsidP="00F1469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304D4">
        <w:rPr>
          <w:rFonts w:ascii="Times New Roman" w:hAnsi="Times New Roman" w:cs="Times New Roman"/>
          <w:sz w:val="24"/>
          <w:u w:val="single"/>
        </w:rPr>
        <w:t>d</w:t>
      </w:r>
      <w:r w:rsidR="000643C0" w:rsidRPr="002304D4">
        <w:rPr>
          <w:rFonts w:ascii="Times New Roman" w:hAnsi="Times New Roman" w:cs="Times New Roman"/>
          <w:sz w:val="24"/>
          <w:u w:val="single"/>
        </w:rPr>
        <w:t>) personálne podmienky</w:t>
      </w:r>
    </w:p>
    <w:p w:rsidR="002304D4" w:rsidRDefault="00454BEC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Pedagogické zamestnankyne sa zúčastnili workshopov a vzdelávaní, školení. </w:t>
      </w:r>
    </w:p>
    <w:p w:rsidR="000643C0" w:rsidRPr="002304D4" w:rsidRDefault="002304D4" w:rsidP="00F1469D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304D4">
        <w:rPr>
          <w:rFonts w:ascii="Times New Roman" w:hAnsi="Times New Roman" w:cs="Times New Roman"/>
          <w:sz w:val="24"/>
          <w:u w:val="single"/>
        </w:rPr>
        <w:t>e)</w:t>
      </w:r>
      <w:r w:rsidR="000643C0" w:rsidRPr="002304D4">
        <w:rPr>
          <w:rFonts w:ascii="Times New Roman" w:hAnsi="Times New Roman" w:cs="Times New Roman"/>
          <w:sz w:val="24"/>
          <w:u w:val="single"/>
        </w:rPr>
        <w:t xml:space="preserve"> materiálno-technické podmienky </w:t>
      </w:r>
    </w:p>
    <w:p w:rsidR="002304D4" w:rsidRDefault="00CD36DA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Cieľ bol splnený čiastočne dokupovaním pomôcok, hračiek, literatúry a získavaním sponzorov. </w:t>
      </w:r>
    </w:p>
    <w:p w:rsidR="002304D4" w:rsidRPr="00F1469D" w:rsidRDefault="002304D4" w:rsidP="00F1469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1469D" w:rsidRPr="00CF5D61" w:rsidRDefault="00F1469D" w:rsidP="00F1469D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CF5D61">
        <w:rPr>
          <w:rFonts w:ascii="Times New Roman" w:hAnsi="Times New Roman" w:cs="Times New Roman"/>
          <w:b/>
          <w:color w:val="00B050"/>
          <w:sz w:val="24"/>
        </w:rPr>
        <w:t>Oblasti, v ktorých škola dosahuje dobré výsledky a oblasti, v ktorých sú nedostatky</w:t>
      </w:r>
    </w:p>
    <w:tbl>
      <w:tblPr>
        <w:tblStyle w:val="Mriekatabuky"/>
        <w:tblW w:w="0" w:type="auto"/>
        <w:tblLook w:val="04A0"/>
      </w:tblPr>
      <w:tblGrid>
        <w:gridCol w:w="2520"/>
        <w:gridCol w:w="2534"/>
        <w:gridCol w:w="2357"/>
        <w:gridCol w:w="1877"/>
      </w:tblGrid>
      <w:tr w:rsidR="00F33906" w:rsidTr="00F33906">
        <w:tc>
          <w:tcPr>
            <w:tcW w:w="2520" w:type="dxa"/>
          </w:tcPr>
          <w:p w:rsidR="00F33906" w:rsidRDefault="00F33906" w:rsidP="0086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silné stránky</w:t>
            </w:r>
          </w:p>
        </w:tc>
        <w:tc>
          <w:tcPr>
            <w:tcW w:w="2534" w:type="dxa"/>
          </w:tcPr>
          <w:p w:rsidR="00F33906" w:rsidRDefault="00F33906" w:rsidP="0086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slabé stránky  </w:t>
            </w:r>
          </w:p>
        </w:tc>
        <w:tc>
          <w:tcPr>
            <w:tcW w:w="2357" w:type="dxa"/>
          </w:tcPr>
          <w:p w:rsidR="00F33906" w:rsidRDefault="00F33906" w:rsidP="0086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príležitosti </w:t>
            </w:r>
          </w:p>
        </w:tc>
        <w:tc>
          <w:tcPr>
            <w:tcW w:w="1877" w:type="dxa"/>
          </w:tcPr>
          <w:p w:rsidR="00F33906" w:rsidRDefault="00F33906" w:rsidP="0086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ohrozenia</w:t>
            </w:r>
          </w:p>
        </w:tc>
      </w:tr>
      <w:tr w:rsidR="00F33906" w:rsidTr="00F33906">
        <w:tc>
          <w:tcPr>
            <w:tcW w:w="2520" w:type="dxa"/>
          </w:tcPr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Dobrá klíma a vzťahy na pracovisku</w:t>
            </w:r>
          </w:p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 stránka školy</w:t>
            </w:r>
          </w:p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atraktívny a udržiavaný areál</w:t>
            </w:r>
          </w:p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Spolupráca so zriaďovateľom i rodičmi</w:t>
            </w:r>
          </w:p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Podnetné prostredie</w:t>
            </w:r>
          </w:p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Kvalifikovanosť pedagógov</w:t>
            </w:r>
          </w:p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Priestranný areál</w:t>
            </w:r>
          </w:p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Záujem zamestnancov o profesijný rast</w:t>
            </w:r>
          </w:p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Dobrá prezentácia na verejnosti, množstvo akcií</w:t>
            </w:r>
          </w:p>
          <w:p w:rsidR="00F33906" w:rsidRDefault="00F33906" w:rsidP="00D7444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Práca s IKT tabuľou,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Logico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Primo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lupy, encyklopédie</w:t>
            </w:r>
          </w:p>
          <w:p w:rsidR="00F33906" w:rsidRDefault="00F33906" w:rsidP="0086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Vzťahy budované na báze kamarátstva, demokracie a citovej väzby</w:t>
            </w:r>
          </w:p>
          <w:p w:rsidR="00F33906" w:rsidRDefault="00F33906" w:rsidP="0086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Pravidelné využívanie hudobných nástrojov</w:t>
            </w:r>
          </w:p>
          <w:p w:rsidR="00F33906" w:rsidRDefault="00F33906" w:rsidP="0086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Športové aktivity, turistické vychádzky do lesa, práca s</w:t>
            </w:r>
            <w:r w:rsidR="0098147F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prírodninami</w:t>
            </w:r>
          </w:p>
        </w:tc>
        <w:tc>
          <w:tcPr>
            <w:tcW w:w="2534" w:type="dxa"/>
          </w:tcPr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Nezateplená budova</w:t>
            </w:r>
          </w:p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Chýbajúca telocvičňa</w:t>
            </w:r>
          </w:p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Vysoký počet detí v triede</w:t>
            </w:r>
          </w:p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Komunikácia- nesprávna výslovnosť, hlučnosť, prekrikovanie</w:t>
            </w:r>
          </w:p>
          <w:p w:rsidR="00F33906" w:rsidRDefault="00F33906" w:rsidP="0086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Agresivita a egoizmus u detí</w:t>
            </w:r>
          </w:p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Nerešpektovanie triednych pravidiel</w:t>
            </w:r>
          </w:p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Nedostatočné počúvanie s porozumením</w:t>
            </w:r>
          </w:p>
          <w:p w:rsidR="00F33906" w:rsidRDefault="00F33906" w:rsidP="0000039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Učenie hrou</w:t>
            </w:r>
          </w:p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Kontrolný a hodnotiaci systém</w:t>
            </w:r>
          </w:p>
          <w:p w:rsidR="00F33906" w:rsidRDefault="00F33906" w:rsidP="00860E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Neustále vylepšovať interiér aj exteriér</w:t>
            </w:r>
          </w:p>
          <w:p w:rsidR="00F33906" w:rsidRDefault="00F33906" w:rsidP="00270E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Vybaviť MŠ modernými učebnými pomôckami</w:t>
            </w:r>
          </w:p>
          <w:p w:rsidR="00F33906" w:rsidRDefault="00F33906" w:rsidP="00270E7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Získavať finančné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prostriedky a pomôcky pomocou projektov, súťaží,  grantov, sponzorov</w:t>
            </w:r>
          </w:p>
        </w:tc>
        <w:tc>
          <w:tcPr>
            <w:tcW w:w="1877" w:type="dxa"/>
          </w:tcPr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Zmena legislatívy</w:t>
            </w:r>
          </w:p>
          <w:p w:rsidR="00F33906" w:rsidRDefault="00F33906" w:rsidP="00F1469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Nárast cien pomôcok </w:t>
            </w:r>
          </w:p>
        </w:tc>
      </w:tr>
    </w:tbl>
    <w:p w:rsidR="00F1469D" w:rsidRDefault="00F1469D" w:rsidP="00860EE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594C" w:rsidRDefault="00034E57" w:rsidP="00860E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Návrhy do ďalšieho školského roka</w:t>
      </w:r>
    </w:p>
    <w:p w:rsidR="00034E57" w:rsidRDefault="00034E57" w:rsidP="00034E5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Pozornosť zamerať na predčitateľskú gramotnosť</w:t>
      </w:r>
    </w:p>
    <w:p w:rsidR="00034E57" w:rsidRDefault="00034E57" w:rsidP="00034E5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Vytvoriť ortopedický chodník</w:t>
      </w:r>
    </w:p>
    <w:p w:rsidR="00034E57" w:rsidRDefault="00034E57" w:rsidP="00034E5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Využívať fúkacie hračky na nácvik správneho dýchania</w:t>
      </w:r>
    </w:p>
    <w:p w:rsidR="00CD36DA" w:rsidRDefault="00CD36DA" w:rsidP="00034E5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Dokončenie pieskoviska a zakúpenie nových pružinových hojdačiek </w:t>
      </w:r>
    </w:p>
    <w:p w:rsidR="00034E57" w:rsidRDefault="00034E57" w:rsidP="00034E57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Zakúpiť </w:t>
      </w:r>
      <w:proofErr w:type="spellStart"/>
      <w:r>
        <w:rPr>
          <w:rFonts w:ascii="Times New Roman" w:hAnsi="Times New Roman" w:cs="Times New Roman"/>
          <w:sz w:val="24"/>
        </w:rPr>
        <w:t>antistresové</w:t>
      </w:r>
      <w:proofErr w:type="spellEnd"/>
      <w:r>
        <w:rPr>
          <w:rFonts w:ascii="Times New Roman" w:hAnsi="Times New Roman" w:cs="Times New Roman"/>
          <w:sz w:val="24"/>
        </w:rPr>
        <w:t xml:space="preserve"> hračky</w:t>
      </w:r>
    </w:p>
    <w:p w:rsidR="00CD36DA" w:rsidRDefault="007807B2" w:rsidP="00CD36DA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643C0">
        <w:rPr>
          <w:rFonts w:ascii="Times New Roman" w:hAnsi="Times New Roman" w:cs="Times New Roman"/>
          <w:sz w:val="24"/>
        </w:rPr>
        <w:t xml:space="preserve">ateplenie budovy </w:t>
      </w:r>
    </w:p>
    <w:p w:rsidR="00CD36DA" w:rsidRPr="00CD36DA" w:rsidRDefault="00CD36DA" w:rsidP="00CD36DA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36DA">
        <w:rPr>
          <w:rFonts w:ascii="Times New Roman" w:hAnsi="Times New Roman" w:cs="Times New Roman"/>
          <w:sz w:val="24"/>
          <w:szCs w:val="24"/>
        </w:rPr>
        <w:t xml:space="preserve">Podieľať sa na vytváraní pozitívnej pracovnej klímy školy </w:t>
      </w:r>
    </w:p>
    <w:p w:rsidR="00CD36DA" w:rsidRPr="00CD36DA" w:rsidRDefault="00CD36DA" w:rsidP="00CD36DA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36DA">
        <w:rPr>
          <w:rFonts w:ascii="Times New Roman" w:hAnsi="Times New Roman" w:cs="Times New Roman"/>
          <w:sz w:val="24"/>
          <w:szCs w:val="24"/>
        </w:rPr>
        <w:t>Viesť otvorený dialóg na všetkých pozíciách zal</w:t>
      </w:r>
      <w:r>
        <w:rPr>
          <w:rFonts w:ascii="Times New Roman" w:hAnsi="Times New Roman" w:cs="Times New Roman"/>
          <w:sz w:val="24"/>
          <w:szCs w:val="24"/>
        </w:rPr>
        <w:t>ožený na otvorenej komunikácii</w:t>
      </w:r>
    </w:p>
    <w:p w:rsidR="00CD36DA" w:rsidRPr="00CD36DA" w:rsidRDefault="00CD36DA" w:rsidP="00CD36DA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36DA">
        <w:rPr>
          <w:rFonts w:ascii="Times New Roman" w:hAnsi="Times New Roman" w:cs="Times New Roman"/>
          <w:sz w:val="24"/>
          <w:szCs w:val="24"/>
        </w:rPr>
        <w:t>Zvyšovať os</w:t>
      </w:r>
      <w:r>
        <w:rPr>
          <w:rFonts w:ascii="Times New Roman" w:hAnsi="Times New Roman" w:cs="Times New Roman"/>
          <w:sz w:val="24"/>
          <w:szCs w:val="24"/>
        </w:rPr>
        <w:t>obnú angažovanosť zamestnancov</w:t>
      </w:r>
    </w:p>
    <w:p w:rsidR="00CD36DA" w:rsidRPr="00CD36DA" w:rsidRDefault="00CD36DA" w:rsidP="00CD36DA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36DA">
        <w:rPr>
          <w:rFonts w:ascii="Times New Roman" w:hAnsi="Times New Roman" w:cs="Times New Roman"/>
          <w:sz w:val="24"/>
          <w:szCs w:val="24"/>
        </w:rPr>
        <w:lastRenderedPageBreak/>
        <w:t>Aplikovaním progresívnych aktivizujúcich metód výchovy a vzdelávani</w:t>
      </w:r>
      <w:r>
        <w:rPr>
          <w:rFonts w:ascii="Times New Roman" w:hAnsi="Times New Roman" w:cs="Times New Roman"/>
          <w:sz w:val="24"/>
          <w:szCs w:val="24"/>
        </w:rPr>
        <w:t>a skvalitňovať edukačný proces</w:t>
      </w:r>
    </w:p>
    <w:p w:rsidR="00CD36DA" w:rsidRPr="00CD36DA" w:rsidRDefault="00CD36DA" w:rsidP="00CD36DA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36DA">
        <w:rPr>
          <w:rFonts w:ascii="Times New Roman" w:hAnsi="Times New Roman" w:cs="Times New Roman"/>
          <w:sz w:val="24"/>
          <w:szCs w:val="24"/>
        </w:rPr>
        <w:t>Zvyšovať pedagogickú odb</w:t>
      </w:r>
      <w:r>
        <w:rPr>
          <w:rFonts w:ascii="Times New Roman" w:hAnsi="Times New Roman" w:cs="Times New Roman"/>
          <w:sz w:val="24"/>
          <w:szCs w:val="24"/>
        </w:rPr>
        <w:t>ornosť kontinuálnym vzdelávaním</w:t>
      </w:r>
    </w:p>
    <w:p w:rsidR="005E6996" w:rsidRPr="00CD36DA" w:rsidRDefault="00CD36DA" w:rsidP="00CD36DA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36DA">
        <w:rPr>
          <w:rFonts w:ascii="Times New Roman" w:hAnsi="Times New Roman" w:cs="Times New Roman"/>
          <w:sz w:val="24"/>
          <w:szCs w:val="24"/>
        </w:rPr>
        <w:t>Zodpovedne plniť povinnosti vyplývajúce z pracovných náplní.</w:t>
      </w:r>
    </w:p>
    <w:p w:rsidR="00CD36DA" w:rsidRDefault="00CD36DA" w:rsidP="00EF1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996" w:rsidRPr="005E6996" w:rsidRDefault="00EF1E64" w:rsidP="005E6996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E69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14. </w:t>
      </w:r>
      <w:r w:rsidR="005E6996" w:rsidRPr="005E699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Údaje o finančnom a hmotnom </w:t>
      </w:r>
      <w:r w:rsidR="005E6996">
        <w:rPr>
          <w:rFonts w:ascii="Times New Roman" w:hAnsi="Times New Roman" w:cs="Times New Roman"/>
          <w:b/>
          <w:color w:val="00B050"/>
          <w:sz w:val="24"/>
          <w:szCs w:val="24"/>
        </w:rPr>
        <w:t>zabezpečení výchovno-vzd</w:t>
      </w:r>
      <w:r w:rsidR="005E6996" w:rsidRPr="005E6996">
        <w:rPr>
          <w:rFonts w:ascii="Times New Roman" w:hAnsi="Times New Roman" w:cs="Times New Roman"/>
          <w:b/>
          <w:color w:val="00B050"/>
          <w:sz w:val="24"/>
          <w:szCs w:val="24"/>
        </w:rPr>
        <w:t>elávacej činnosti školy</w:t>
      </w:r>
    </w:p>
    <w:p w:rsidR="00EC22E1" w:rsidRDefault="005E6996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zabezpečenie materskej školy riadi Obec Neporadza. Rodičia detí mesačne hradia príspevky na čiastočnú úhradu nákladov spojených s hmotným zabezpečením školy vo výške 10,- eur na dieťa.  Vzdelávacie poukazy nemáme. Rodičia nemajú založené Občianske združenie, a preto nemajú možnosť odvádzať príspevok z darovania 2% daní. </w:t>
      </w:r>
      <w:r w:rsidR="007A432F">
        <w:rPr>
          <w:rFonts w:ascii="Times New Roman" w:hAnsi="Times New Roman" w:cs="Times New Roman"/>
          <w:sz w:val="24"/>
          <w:szCs w:val="24"/>
        </w:rPr>
        <w:t>Prispievajú však dobrovoľnými príspevkami na nákup hračiek a drobného pracovného materiálu počas vianočných trhov.</w:t>
      </w: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36DA" w:rsidRPr="005E6996" w:rsidRDefault="00CD36DA" w:rsidP="00E30CD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Neporadzi dňa 2</w:t>
      </w:r>
      <w:r w:rsidR="001507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.8.2018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Alexandra Hanková</w:t>
      </w:r>
    </w:p>
    <w:sectPr w:rsidR="00CD36DA" w:rsidRPr="005E6996" w:rsidSect="00C5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9A"/>
    <w:multiLevelType w:val="hybridMultilevel"/>
    <w:tmpl w:val="F1A861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00A3"/>
    <w:multiLevelType w:val="multilevel"/>
    <w:tmpl w:val="A8BCD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DB41B36"/>
    <w:multiLevelType w:val="hybridMultilevel"/>
    <w:tmpl w:val="2996B38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725D6"/>
    <w:multiLevelType w:val="hybridMultilevel"/>
    <w:tmpl w:val="B3BCCDBC"/>
    <w:lvl w:ilvl="0" w:tplc="7EDC2A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041EF"/>
    <w:multiLevelType w:val="multilevel"/>
    <w:tmpl w:val="A8BCD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4746AD0"/>
    <w:multiLevelType w:val="hybridMultilevel"/>
    <w:tmpl w:val="0F101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6724D"/>
    <w:multiLevelType w:val="multilevel"/>
    <w:tmpl w:val="9CB2EC3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7A190A"/>
    <w:multiLevelType w:val="hybridMultilevel"/>
    <w:tmpl w:val="3F228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B7E63"/>
    <w:multiLevelType w:val="hybridMultilevel"/>
    <w:tmpl w:val="EDA430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A5D2D"/>
    <w:multiLevelType w:val="hybridMultilevel"/>
    <w:tmpl w:val="86109B46"/>
    <w:lvl w:ilvl="0" w:tplc="E8E66B3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3F1CFD"/>
    <w:multiLevelType w:val="hybridMultilevel"/>
    <w:tmpl w:val="D9486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51E"/>
    <w:rsid w:val="00000395"/>
    <w:rsid w:val="00026B4E"/>
    <w:rsid w:val="00034E57"/>
    <w:rsid w:val="00052ED9"/>
    <w:rsid w:val="0005402B"/>
    <w:rsid w:val="000643C0"/>
    <w:rsid w:val="00066580"/>
    <w:rsid w:val="00081CFC"/>
    <w:rsid w:val="00094A49"/>
    <w:rsid w:val="000C1A23"/>
    <w:rsid w:val="000F7417"/>
    <w:rsid w:val="00101FE6"/>
    <w:rsid w:val="0011791D"/>
    <w:rsid w:val="00125E5A"/>
    <w:rsid w:val="00150724"/>
    <w:rsid w:val="001A168F"/>
    <w:rsid w:val="001C6C55"/>
    <w:rsid w:val="00202834"/>
    <w:rsid w:val="00217DB9"/>
    <w:rsid w:val="002304D4"/>
    <w:rsid w:val="00266F15"/>
    <w:rsid w:val="00270E76"/>
    <w:rsid w:val="00271807"/>
    <w:rsid w:val="002E1953"/>
    <w:rsid w:val="00307D3A"/>
    <w:rsid w:val="00311308"/>
    <w:rsid w:val="00334033"/>
    <w:rsid w:val="0036090A"/>
    <w:rsid w:val="0037291C"/>
    <w:rsid w:val="003A67C1"/>
    <w:rsid w:val="003B76B4"/>
    <w:rsid w:val="003C4B4A"/>
    <w:rsid w:val="003D28C1"/>
    <w:rsid w:val="00427C51"/>
    <w:rsid w:val="00454BEC"/>
    <w:rsid w:val="0048127E"/>
    <w:rsid w:val="004D600A"/>
    <w:rsid w:val="00502936"/>
    <w:rsid w:val="00547B25"/>
    <w:rsid w:val="005C594C"/>
    <w:rsid w:val="005C73A0"/>
    <w:rsid w:val="005E6996"/>
    <w:rsid w:val="006555EC"/>
    <w:rsid w:val="00655EBB"/>
    <w:rsid w:val="006A68FE"/>
    <w:rsid w:val="006D5E88"/>
    <w:rsid w:val="00706019"/>
    <w:rsid w:val="0075732B"/>
    <w:rsid w:val="007807B2"/>
    <w:rsid w:val="00790472"/>
    <w:rsid w:val="007A432F"/>
    <w:rsid w:val="007C1FFA"/>
    <w:rsid w:val="007C7E7D"/>
    <w:rsid w:val="007E41EF"/>
    <w:rsid w:val="007F7C82"/>
    <w:rsid w:val="008326C1"/>
    <w:rsid w:val="0083545A"/>
    <w:rsid w:val="00856552"/>
    <w:rsid w:val="00860EE3"/>
    <w:rsid w:val="00876ED3"/>
    <w:rsid w:val="008C34DA"/>
    <w:rsid w:val="00902CD6"/>
    <w:rsid w:val="00905878"/>
    <w:rsid w:val="009464F3"/>
    <w:rsid w:val="009532C2"/>
    <w:rsid w:val="00956F64"/>
    <w:rsid w:val="0098147F"/>
    <w:rsid w:val="00983FB2"/>
    <w:rsid w:val="009A53BD"/>
    <w:rsid w:val="009B664A"/>
    <w:rsid w:val="009C27E5"/>
    <w:rsid w:val="00A10850"/>
    <w:rsid w:val="00A175C3"/>
    <w:rsid w:val="00A46C2A"/>
    <w:rsid w:val="00A81C17"/>
    <w:rsid w:val="00AB18A5"/>
    <w:rsid w:val="00AB551E"/>
    <w:rsid w:val="00AD68AE"/>
    <w:rsid w:val="00AE5D43"/>
    <w:rsid w:val="00B3487F"/>
    <w:rsid w:val="00B375BF"/>
    <w:rsid w:val="00B4691E"/>
    <w:rsid w:val="00C56604"/>
    <w:rsid w:val="00C813B3"/>
    <w:rsid w:val="00C93463"/>
    <w:rsid w:val="00CB73FA"/>
    <w:rsid w:val="00CB777A"/>
    <w:rsid w:val="00CD36DA"/>
    <w:rsid w:val="00CD6BE3"/>
    <w:rsid w:val="00CF5D61"/>
    <w:rsid w:val="00D545EC"/>
    <w:rsid w:val="00D74443"/>
    <w:rsid w:val="00DA5F3A"/>
    <w:rsid w:val="00DD2A78"/>
    <w:rsid w:val="00E258C6"/>
    <w:rsid w:val="00E30CD4"/>
    <w:rsid w:val="00E773C0"/>
    <w:rsid w:val="00EC22E1"/>
    <w:rsid w:val="00ED7858"/>
    <w:rsid w:val="00EF1E64"/>
    <w:rsid w:val="00F1469D"/>
    <w:rsid w:val="00F33906"/>
    <w:rsid w:val="00F91171"/>
    <w:rsid w:val="00F95D90"/>
    <w:rsid w:val="00FC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8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417"/>
    <w:pPr>
      <w:ind w:left="720"/>
      <w:contextualSpacing/>
    </w:pPr>
  </w:style>
  <w:style w:type="table" w:styleId="Mriekatabuky">
    <w:name w:val="Table Grid"/>
    <w:basedOn w:val="Normlnatabuka"/>
    <w:uiPriority w:val="39"/>
    <w:rsid w:val="0083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C27E5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C6C55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neporadza@aze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2072</Words>
  <Characters>11816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Neporadza</dc:creator>
  <cp:lastModifiedBy>Skolka</cp:lastModifiedBy>
  <cp:revision>7</cp:revision>
  <dcterms:created xsi:type="dcterms:W3CDTF">2018-08-21T06:38:00Z</dcterms:created>
  <dcterms:modified xsi:type="dcterms:W3CDTF">2018-08-28T07:49:00Z</dcterms:modified>
</cp:coreProperties>
</file>